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6B1B" w14:textId="77777777" w:rsidR="008D1AA6" w:rsidRPr="00F952E7" w:rsidRDefault="00515DBD" w:rsidP="004C3DFF">
      <w:pPr>
        <w:pStyle w:val="Nagwek1"/>
        <w:spacing w:line="240" w:lineRule="auto"/>
        <w:rPr>
          <w:color w:val="auto"/>
        </w:rPr>
      </w:pPr>
      <w:r w:rsidRPr="00F952E7">
        <w:rPr>
          <w:color w:val="auto"/>
        </w:rPr>
        <w:t>Plan studiów</w:t>
      </w:r>
      <w:r w:rsidRPr="00F952E7">
        <w:rPr>
          <w:color w:val="auto"/>
          <w:sz w:val="22"/>
        </w:rPr>
        <w:t xml:space="preserve"> </w:t>
      </w:r>
    </w:p>
    <w:tbl>
      <w:tblPr>
        <w:tblStyle w:val="TableGrid"/>
        <w:tblW w:w="10207" w:type="dxa"/>
        <w:tblInd w:w="-68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F952E7" w:rsidRPr="00F952E7" w14:paraId="68B7BEFD" w14:textId="77777777">
        <w:trPr>
          <w:trHeight w:val="2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A3E8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Wydział prowadzący kierunek studiów: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BE7E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WYDZIAŁ HUMANISTYCZNY </w:t>
            </w:r>
          </w:p>
        </w:tc>
      </w:tr>
      <w:tr w:rsidR="00F952E7" w:rsidRPr="00F952E7" w14:paraId="6DFEB4B8" w14:textId="77777777">
        <w:trPr>
          <w:trHeight w:val="2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DA3B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Kierunek, na którym są prowadzone studia: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FFF9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Filologia germańska </w:t>
            </w:r>
          </w:p>
        </w:tc>
      </w:tr>
      <w:tr w:rsidR="00F952E7" w:rsidRPr="00F952E7" w14:paraId="186D9B52" w14:textId="77777777">
        <w:trPr>
          <w:trHeight w:val="2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D8B3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Poziom kształcenia: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2D8F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studia pierwszego stopnia </w:t>
            </w:r>
          </w:p>
        </w:tc>
      </w:tr>
      <w:tr w:rsidR="00F952E7" w:rsidRPr="00F952E7" w14:paraId="03AA50BF" w14:textId="77777777">
        <w:trPr>
          <w:trHeight w:val="2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607F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Poziom Polskiej Ramy Kwalifikacyjnej: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BB74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poziom 6 </w:t>
            </w:r>
          </w:p>
        </w:tc>
      </w:tr>
      <w:tr w:rsidR="00F952E7" w:rsidRPr="00F952E7" w14:paraId="093310B3" w14:textId="77777777">
        <w:trPr>
          <w:trHeight w:val="2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6FAD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Profil kształcenia: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13D7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952E7">
              <w:rPr>
                <w:color w:val="auto"/>
                <w:sz w:val="24"/>
              </w:rPr>
              <w:t>ogólnoakademicki</w:t>
            </w:r>
            <w:proofErr w:type="spellEnd"/>
            <w:r w:rsidRPr="00F952E7">
              <w:rPr>
                <w:color w:val="auto"/>
                <w:sz w:val="24"/>
              </w:rPr>
              <w:t xml:space="preserve"> </w:t>
            </w:r>
          </w:p>
        </w:tc>
      </w:tr>
      <w:tr w:rsidR="00F952E7" w:rsidRPr="00F952E7" w14:paraId="739E789A" w14:textId="77777777">
        <w:trPr>
          <w:trHeight w:val="2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498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Forma studiów: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CC39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studia stacjonarne </w:t>
            </w:r>
          </w:p>
        </w:tc>
      </w:tr>
      <w:tr w:rsidR="00F952E7" w:rsidRPr="00F952E7" w14:paraId="127DE8D8" w14:textId="77777777">
        <w:trPr>
          <w:trHeight w:val="2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9A3E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Liczba semestrów: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FE63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6 </w:t>
            </w:r>
          </w:p>
        </w:tc>
      </w:tr>
      <w:tr w:rsidR="00F952E7" w:rsidRPr="00F952E7" w14:paraId="20E3C58C" w14:textId="77777777">
        <w:trPr>
          <w:trHeight w:val="56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67E3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Liczba punktów ECTS konieczna do ukończenia studiów na danym poziomie: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5808" w14:textId="3BF5EB01" w:rsidR="00A10E33" w:rsidRPr="001F084F" w:rsidRDefault="00A10E33" w:rsidP="00A10E33">
            <w:pPr>
              <w:pStyle w:val="TableParagraph"/>
              <w:spacing w:line="247" w:lineRule="exact"/>
            </w:pPr>
            <w:r>
              <w:rPr>
                <w:sz w:val="24"/>
              </w:rPr>
              <w:t>18</w:t>
            </w:r>
            <w:r w:rsidRPr="00342728">
              <w:rPr>
                <w:sz w:val="24"/>
              </w:rPr>
              <w:t xml:space="preserve">0 (przy wyborze </w:t>
            </w:r>
            <w:r w:rsidR="003A5623">
              <w:rPr>
                <w:sz w:val="24"/>
              </w:rPr>
              <w:t>specjalności ogólnej</w:t>
            </w:r>
            <w:r w:rsidRPr="00342728">
              <w:rPr>
                <w:sz w:val="24"/>
              </w:rPr>
              <w:t xml:space="preserve">) </w:t>
            </w:r>
          </w:p>
          <w:p w14:paraId="3E501288" w14:textId="0D5B17D1" w:rsidR="008D1AA6" w:rsidRPr="00F952E7" w:rsidRDefault="00A10E33" w:rsidP="00A10E33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42728">
              <w:rPr>
                <w:sz w:val="24"/>
              </w:rPr>
              <w:t>18</w:t>
            </w:r>
            <w:r>
              <w:rPr>
                <w:sz w:val="24"/>
              </w:rPr>
              <w:t>4</w:t>
            </w:r>
            <w:r w:rsidRPr="00342728">
              <w:rPr>
                <w:sz w:val="24"/>
              </w:rPr>
              <w:t xml:space="preserve"> (przy wyborze </w:t>
            </w:r>
            <w:r w:rsidR="003A5623">
              <w:rPr>
                <w:sz w:val="24"/>
              </w:rPr>
              <w:t>specjalności nauczycielskiej</w:t>
            </w:r>
            <w:r w:rsidRPr="00342728">
              <w:rPr>
                <w:sz w:val="24"/>
              </w:rPr>
              <w:t>)</w:t>
            </w:r>
          </w:p>
        </w:tc>
      </w:tr>
      <w:tr w:rsidR="00F952E7" w:rsidRPr="00F952E7" w14:paraId="68880D9B" w14:textId="77777777">
        <w:trPr>
          <w:trHeight w:val="5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530A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 xml:space="preserve">Łączna liczba godzin dydaktycznych: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6394" w14:textId="76813A03" w:rsidR="00F952E7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  <w:sz w:val="24"/>
              </w:rPr>
            </w:pPr>
            <w:r w:rsidRPr="00F952E7">
              <w:rPr>
                <w:color w:val="auto"/>
                <w:sz w:val="24"/>
              </w:rPr>
              <w:t xml:space="preserve">1950 (przy wyborze </w:t>
            </w:r>
            <w:r w:rsidR="003A5623">
              <w:rPr>
                <w:color w:val="auto"/>
                <w:sz w:val="24"/>
              </w:rPr>
              <w:t>specjalności ogólnej</w:t>
            </w:r>
            <w:r w:rsidRPr="00F952E7">
              <w:rPr>
                <w:color w:val="auto"/>
                <w:sz w:val="24"/>
              </w:rPr>
              <w:t xml:space="preserve">) </w:t>
            </w:r>
          </w:p>
          <w:p w14:paraId="00D78EA5" w14:textId="019CB0E4" w:rsidR="008D1AA6" w:rsidRPr="00F952E7" w:rsidRDefault="00AC72CC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24"/>
              </w:rPr>
              <w:t>2010</w:t>
            </w:r>
            <w:r w:rsidR="00515DBD" w:rsidRPr="00F952E7">
              <w:rPr>
                <w:color w:val="auto"/>
                <w:sz w:val="24"/>
              </w:rPr>
              <w:t xml:space="preserve"> (przy wyborze </w:t>
            </w:r>
            <w:r w:rsidR="003A5623">
              <w:rPr>
                <w:color w:val="auto"/>
                <w:sz w:val="24"/>
              </w:rPr>
              <w:t>specjalności nauczycielskiej</w:t>
            </w:r>
            <w:r w:rsidR="00515DBD" w:rsidRPr="00F952E7">
              <w:rPr>
                <w:color w:val="auto"/>
                <w:sz w:val="24"/>
              </w:rPr>
              <w:t xml:space="preserve">) </w:t>
            </w:r>
          </w:p>
        </w:tc>
      </w:tr>
    </w:tbl>
    <w:p w14:paraId="467EDFF5" w14:textId="77777777" w:rsidR="008D1AA6" w:rsidRPr="00F952E7" w:rsidRDefault="00515DBD" w:rsidP="004C3DFF">
      <w:pPr>
        <w:spacing w:after="0" w:line="240" w:lineRule="auto"/>
        <w:ind w:left="0" w:firstLine="0"/>
        <w:rPr>
          <w:color w:val="auto"/>
        </w:rPr>
      </w:pPr>
      <w:r w:rsidRPr="00F952E7">
        <w:rPr>
          <w:color w:val="auto"/>
          <w:sz w:val="24"/>
        </w:rPr>
        <w:t xml:space="preserve"> </w:t>
      </w:r>
    </w:p>
    <w:p w14:paraId="0C62877C" w14:textId="77777777" w:rsidR="008D1AA6" w:rsidRPr="00F952E7" w:rsidRDefault="00515DBD" w:rsidP="004C3DFF">
      <w:pPr>
        <w:spacing w:after="0" w:line="240" w:lineRule="auto"/>
        <w:ind w:left="-5"/>
        <w:rPr>
          <w:color w:val="auto"/>
        </w:rPr>
      </w:pPr>
      <w:r w:rsidRPr="00F952E7">
        <w:rPr>
          <w:color w:val="auto"/>
        </w:rPr>
        <w:t xml:space="preserve">I semestr  </w:t>
      </w:r>
    </w:p>
    <w:tbl>
      <w:tblPr>
        <w:tblStyle w:val="TableGrid"/>
        <w:tblW w:w="10433" w:type="dxa"/>
        <w:tblInd w:w="-680" w:type="dxa"/>
        <w:tblCellMar>
          <w:top w:w="12" w:type="dxa"/>
          <w:left w:w="36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2926"/>
        <w:gridCol w:w="1355"/>
        <w:gridCol w:w="811"/>
        <w:gridCol w:w="550"/>
        <w:gridCol w:w="550"/>
        <w:gridCol w:w="550"/>
        <w:gridCol w:w="547"/>
        <w:gridCol w:w="550"/>
        <w:gridCol w:w="1154"/>
      </w:tblGrid>
      <w:tr w:rsidR="00F952E7" w:rsidRPr="00F952E7" w14:paraId="005C1E3C" w14:textId="77777777" w:rsidTr="00FB3198">
        <w:trPr>
          <w:trHeight w:val="93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4C7B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grupy przedmiotów 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D982" w14:textId="77777777" w:rsidR="008D1AA6" w:rsidRPr="00F952E7" w:rsidRDefault="00515DBD" w:rsidP="004C3DFF">
            <w:pPr>
              <w:spacing w:after="0" w:line="240" w:lineRule="auto"/>
              <w:ind w:left="0" w:right="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przedmiotu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2D5C" w14:textId="77777777" w:rsidR="008D1AA6" w:rsidRPr="00F952E7" w:rsidRDefault="00515DBD" w:rsidP="004C3DFF">
            <w:pPr>
              <w:spacing w:after="0" w:line="240" w:lineRule="auto"/>
              <w:ind w:left="113" w:right="23" w:firstLine="11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Kod przedmiotu  w USOS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1A28" w14:textId="77777777" w:rsidR="008D1AA6" w:rsidRPr="00F952E7" w:rsidRDefault="00515DBD" w:rsidP="004C3DFF">
            <w:pPr>
              <w:spacing w:after="0" w:line="240" w:lineRule="auto"/>
              <w:ind w:left="0" w:firstLine="79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punktów </w:t>
            </w:r>
          </w:p>
          <w:p w14:paraId="6418548F" w14:textId="77777777" w:rsidR="008D1AA6" w:rsidRPr="00F952E7" w:rsidRDefault="00515DBD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ECTS </w:t>
            </w:r>
          </w:p>
        </w:tc>
        <w:tc>
          <w:tcPr>
            <w:tcW w:w="2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DE99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godzin z bezpośrednim udziałem nauczycieli lub </w:t>
            </w:r>
          </w:p>
          <w:p w14:paraId="49185598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innych osób prowadzących zajęcia – wg formy zajęć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8308" w14:textId="77777777" w:rsidR="008D1AA6" w:rsidRPr="00F952E7" w:rsidRDefault="00515DBD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Forma </w:t>
            </w:r>
          </w:p>
          <w:p w14:paraId="06E7A972" w14:textId="77777777" w:rsidR="008D1AA6" w:rsidRPr="00F952E7" w:rsidRDefault="00515DBD" w:rsidP="004C3DFF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zaliczenia </w:t>
            </w:r>
          </w:p>
        </w:tc>
      </w:tr>
      <w:tr w:rsidR="00F952E7" w:rsidRPr="00F952E7" w14:paraId="3334AAF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09087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75BE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2D510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4E4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CA6" w14:textId="77777777" w:rsidR="008D1AA6" w:rsidRPr="00F952E7" w:rsidRDefault="00515DBD" w:rsidP="004C3DFF">
            <w:pPr>
              <w:spacing w:after="0" w:line="240" w:lineRule="auto"/>
              <w:ind w:left="137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W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0A2A" w14:textId="77777777" w:rsidR="008D1AA6" w:rsidRPr="00F952E7" w:rsidRDefault="00515DBD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Ć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A706" w14:textId="77777777" w:rsidR="008D1AA6" w:rsidRPr="00F952E7" w:rsidRDefault="00515DBD" w:rsidP="004C3DFF">
            <w:pPr>
              <w:spacing w:after="0" w:line="240" w:lineRule="auto"/>
              <w:ind w:left="158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K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931A" w14:textId="77777777" w:rsidR="008D1AA6" w:rsidRPr="00F952E7" w:rsidRDefault="00515DBD" w:rsidP="004C3DFF">
            <w:pPr>
              <w:spacing w:after="0" w:line="240" w:lineRule="auto"/>
              <w:ind w:left="0" w:right="8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L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4B73" w14:textId="77777777" w:rsidR="008D1AA6" w:rsidRPr="00F952E7" w:rsidRDefault="00515DBD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00D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952E7" w:rsidRPr="00F952E7" w14:paraId="4CBF9CEF" w14:textId="77777777" w:rsidTr="00FB3198">
        <w:trPr>
          <w:trHeight w:val="13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679A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 </w:t>
            </w:r>
          </w:p>
          <w:p w14:paraId="46863651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A42F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Praktyczna nauka języka niemieckiego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61FC" w14:textId="76F10470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FB4166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s1GER1Z</w:t>
            </w:r>
            <w:r w:rsidR="00FB4166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PNJN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E241" w14:textId="31B96760" w:rsidR="008D1AA6" w:rsidRPr="00F952E7" w:rsidRDefault="008A3F68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AC0F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8A20" w14:textId="77777777" w:rsidR="008D1AA6" w:rsidRPr="00F952E7" w:rsidRDefault="00515DBD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180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BCD3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C444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7D6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9C22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</w:t>
            </w:r>
          </w:p>
          <w:p w14:paraId="3790E575" w14:textId="3AC1DCA2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ocenę   </w:t>
            </w:r>
          </w:p>
        </w:tc>
      </w:tr>
      <w:tr w:rsidR="00F952E7" w:rsidRPr="00F952E7" w14:paraId="603AB57A" w14:textId="77777777" w:rsidTr="00FB319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45816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6F9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Historia Niemiec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F659" w14:textId="174435B3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FB4166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s1GER1Z-HN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90A6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DB64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4FD1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B927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D7CC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3A7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FA3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35765C80" w14:textId="77777777" w:rsidTr="00FB3198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0ED80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1BB9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Historia literatury niemieckiego obszaru językowego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41FA" w14:textId="2BA8E27B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FB4166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s1GER1Z</w:t>
            </w:r>
            <w:r w:rsidR="00FB4166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HLNOJ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EF62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B17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F0E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1C90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AE28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1950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D14E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54F804B8" w14:textId="77777777" w:rsidTr="00FB3198">
        <w:trPr>
          <w:trHeight w:val="1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77910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1721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Gramatyka opisowa języka niemieckiego 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2F4C" w14:textId="670FCE69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FB4166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s1GER1Z</w:t>
            </w:r>
            <w:r w:rsidR="00497E6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GOP-W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3612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4AF9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04CE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1E37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F37A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84CF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BD9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105E6AC4" w14:textId="77777777" w:rsidTr="00FB3198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EC39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1754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Gramatyka opisowa języka niemieckiego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DC71" w14:textId="646E87DB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497E6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s1GER1Z</w:t>
            </w:r>
            <w:r w:rsidR="00497E6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GOP-C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963E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564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BA9B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C120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2FF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D739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5D3B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4BCC9D02" w14:textId="77777777" w:rsidTr="00FB3198">
        <w:trPr>
          <w:trHeight w:val="5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9BE0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IV 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C77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Łacina dla filologów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74FE" w14:textId="7F5EC41B" w:rsidR="008D1AA6" w:rsidRPr="00F952E7" w:rsidRDefault="00515DBD" w:rsidP="00116040">
            <w:pPr>
              <w:spacing w:after="0" w:line="240" w:lineRule="auto"/>
              <w:ind w:left="72" w:right="-87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497E6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s1GER1Z</w:t>
            </w:r>
            <w:r w:rsidR="00497E6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LAC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2677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762D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791C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C12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EA4C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4272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F6BE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39E75DBA" w14:textId="77777777" w:rsidTr="00FB3198">
        <w:trPr>
          <w:trHeight w:val="62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223B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F65F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Elementy bezpieczeństwa i higieny pracy oraz ergonomii (szkolenie podstawowe)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22E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AD57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BB8C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B4A2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B5B2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3778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CD37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698F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</w:t>
            </w:r>
          </w:p>
        </w:tc>
      </w:tr>
      <w:tr w:rsidR="00F952E7" w:rsidRPr="00F952E7" w14:paraId="4AB0D1C6" w14:textId="77777777" w:rsidTr="00FB3198">
        <w:trPr>
          <w:trHeight w:val="2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8D0C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F574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Szkolenie biblioteczne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32CA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4C72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7BD1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E8ED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AA6E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321A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D7C0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C573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</w:t>
            </w:r>
          </w:p>
        </w:tc>
      </w:tr>
      <w:tr w:rsidR="00F952E7" w:rsidRPr="00F952E7" w14:paraId="0D8C8C2E" w14:textId="77777777">
        <w:trPr>
          <w:trHeight w:val="217"/>
        </w:trPr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C82A6" w14:textId="2A862055" w:rsidR="008D1AA6" w:rsidRPr="00F952E7" w:rsidRDefault="00515DBD" w:rsidP="004C3DFF">
            <w:pPr>
              <w:spacing w:after="0" w:line="240" w:lineRule="auto"/>
              <w:ind w:left="0" w:right="157" w:firstLine="0"/>
              <w:jc w:val="right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3A5623">
              <w:rPr>
                <w:color w:val="auto"/>
                <w:sz w:val="18"/>
              </w:rPr>
              <w:t>specjalności ogólnej</w:t>
            </w: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7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DD25D2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0CB85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952E7" w:rsidRPr="00F952E7" w14:paraId="2A1914AB" w14:textId="77777777" w:rsidTr="00FB3198">
        <w:trPr>
          <w:trHeight w:val="4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7289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III </w:t>
            </w:r>
          </w:p>
          <w:p w14:paraId="3438E9F5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 </w:t>
            </w:r>
          </w:p>
          <w:p w14:paraId="06741CF8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C14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Proseminarium z lektur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F7C5" w14:textId="2CB55B3E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497E6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s1GER1Z</w:t>
            </w:r>
            <w:r w:rsidR="00497E6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P</w:t>
            </w:r>
            <w:r w:rsidR="0026426F">
              <w:rPr>
                <w:color w:val="auto"/>
                <w:sz w:val="18"/>
              </w:rPr>
              <w:t>Z</w:t>
            </w:r>
            <w:r w:rsidRPr="00F952E7">
              <w:rPr>
                <w:color w:val="auto"/>
                <w:sz w:val="18"/>
              </w:rPr>
              <w:t xml:space="preserve">L-O-2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057F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DD88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A91C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7702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476A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967C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8E2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2C4AB4DA" w14:textId="77777777" w:rsidTr="00FB3198">
        <w:trPr>
          <w:trHeight w:val="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B14D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8DE6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Wstęp do literaturoznawstwa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697F" w14:textId="44194052" w:rsidR="008D1AA6" w:rsidRPr="00F952E7" w:rsidRDefault="00515DBD" w:rsidP="00116040">
            <w:pPr>
              <w:spacing w:after="0" w:line="240" w:lineRule="auto"/>
              <w:ind w:left="72" w:right="-87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497E6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s1GER1Z</w:t>
            </w:r>
            <w:r w:rsidR="00771F11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WDL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2F23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3140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2E6E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050E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D4C8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EFAB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6C5B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138C5EB3" w14:textId="77777777">
        <w:trPr>
          <w:trHeight w:val="216"/>
        </w:trPr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8E836" w14:textId="0646B6E0" w:rsidR="008D1AA6" w:rsidRPr="00F952E7" w:rsidRDefault="00515DBD" w:rsidP="004C3DFF">
            <w:pPr>
              <w:spacing w:after="0" w:line="240" w:lineRule="auto"/>
              <w:ind w:left="0" w:right="81" w:firstLine="0"/>
              <w:jc w:val="right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3A5623">
              <w:rPr>
                <w:color w:val="auto"/>
                <w:sz w:val="18"/>
              </w:rPr>
              <w:t>specjalności nauczycielskiej</w:t>
            </w:r>
            <w:r w:rsidRPr="00F952E7">
              <w:rPr>
                <w:color w:val="auto"/>
                <w:sz w:val="18"/>
              </w:rPr>
              <w:t xml:space="preserve">* </w:t>
            </w:r>
          </w:p>
        </w:tc>
        <w:tc>
          <w:tcPr>
            <w:tcW w:w="27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1315C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F9D25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952E7" w:rsidRPr="00F952E7" w14:paraId="5ABA58BC" w14:textId="77777777" w:rsidTr="00FB3198">
        <w:trPr>
          <w:trHeight w:val="4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ACBB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III 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4225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Proseminarium z lektur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78D6" w14:textId="0CE18A0C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116040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s1GER1Z</w:t>
            </w:r>
            <w:r w:rsidR="00116040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P</w:t>
            </w:r>
            <w:r w:rsidR="0026426F">
              <w:rPr>
                <w:color w:val="auto"/>
                <w:sz w:val="18"/>
              </w:rPr>
              <w:t>Z</w:t>
            </w:r>
            <w:r w:rsidRPr="00F952E7">
              <w:rPr>
                <w:color w:val="auto"/>
                <w:sz w:val="18"/>
              </w:rPr>
              <w:t xml:space="preserve">L-E-4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52BA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4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9120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2D26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F14E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3538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9728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D670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FB3198" w:rsidRPr="00F952E7" w14:paraId="020C620F" w14:textId="77777777" w:rsidTr="00FB3198">
        <w:trPr>
          <w:trHeight w:val="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AFA2A" w14:textId="77777777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FD3F" w14:textId="6DD700F4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Podstawy psychologii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EF89" w14:textId="646DB2AD" w:rsidR="00FB3198" w:rsidRPr="00F952E7" w:rsidRDefault="00FB3198" w:rsidP="00FB3198">
            <w:pPr>
              <w:spacing w:after="0" w:line="240" w:lineRule="auto"/>
              <w:ind w:left="72" w:firstLine="0"/>
              <w:rPr>
                <w:b/>
                <w:color w:val="auto"/>
              </w:rPr>
            </w:pPr>
            <w:r w:rsidRPr="004F6165">
              <w:rPr>
                <w:sz w:val="18"/>
                <w:szCs w:val="18"/>
                <w:lang w:val="en-GB"/>
              </w:rPr>
              <w:t>2500-s1NA1Z-PPSYCH-W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47B7" w14:textId="7B29E98F" w:rsidR="00FB3198" w:rsidRPr="00F952E7" w:rsidRDefault="00FB3198" w:rsidP="00FB3198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1584" w14:textId="10BA7F0D" w:rsidR="00FB3198" w:rsidRPr="00F952E7" w:rsidRDefault="00FB3198" w:rsidP="00FB3198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4138" w14:textId="5DA8D7BC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DA23" w14:textId="77777777" w:rsidR="00FB3198" w:rsidRPr="00F952E7" w:rsidRDefault="00FB3198" w:rsidP="00FB3198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2D8F" w14:textId="77777777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8D4E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D8AF" w14:textId="77777777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FB3198" w:rsidRPr="00F952E7" w14:paraId="1D282825" w14:textId="77777777" w:rsidTr="00FB319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A92" w14:textId="77777777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F176" w14:textId="4CBC69AB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Podstawy psychologii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ADA" w14:textId="5F6C88BD" w:rsidR="00FB3198" w:rsidRPr="00F952E7" w:rsidRDefault="00FB3198" w:rsidP="00FB3198">
            <w:pPr>
              <w:spacing w:after="0" w:line="240" w:lineRule="auto"/>
              <w:ind w:left="72" w:firstLine="0"/>
              <w:rPr>
                <w:b/>
                <w:color w:val="auto"/>
              </w:rPr>
            </w:pPr>
            <w:r w:rsidRPr="00412C46">
              <w:rPr>
                <w:sz w:val="18"/>
                <w:szCs w:val="18"/>
                <w:lang w:val="en-GB"/>
              </w:rPr>
              <w:t>2500-s1NA1Z-PPSYCH-C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D4B" w14:textId="68E1FBD2" w:rsidR="00FB3198" w:rsidRPr="00F952E7" w:rsidRDefault="00FB3198" w:rsidP="00FB3198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F6C2" w14:textId="5E1FE0FC" w:rsidR="00FB3198" w:rsidRPr="00F952E7" w:rsidRDefault="00FB3198" w:rsidP="00FB3198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2227" w14:textId="3169221C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1C6A" w14:textId="77777777" w:rsidR="00FB3198" w:rsidRPr="00F952E7" w:rsidRDefault="00FB3198" w:rsidP="00FB3198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FE14" w14:textId="77777777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0A80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A40C" w14:textId="0ABDBEE0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>
              <w:rPr>
                <w:color w:val="auto"/>
                <w:sz w:val="18"/>
              </w:rPr>
              <w:t>z</w:t>
            </w:r>
            <w:r w:rsidRPr="00F952E7">
              <w:rPr>
                <w:color w:val="auto"/>
                <w:sz w:val="18"/>
              </w:rPr>
              <w:t>aliczenie na ocenę</w:t>
            </w:r>
          </w:p>
        </w:tc>
      </w:tr>
      <w:tr w:rsidR="00FB3198" w:rsidRPr="00F952E7" w14:paraId="0CD68902" w14:textId="77777777">
        <w:trPr>
          <w:trHeight w:val="423"/>
        </w:trPr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C75E" w14:textId="37270972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Razem: 375 godzin przy wyborze </w:t>
            </w:r>
            <w:r>
              <w:rPr>
                <w:color w:val="auto"/>
                <w:sz w:val="18"/>
              </w:rPr>
              <w:t>specjalności</w:t>
            </w:r>
            <w:r w:rsidRPr="00F952E7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 ogólnej</w:t>
            </w:r>
            <w:r w:rsidRPr="00F952E7">
              <w:rPr>
                <w:color w:val="auto"/>
                <w:sz w:val="18"/>
              </w:rPr>
              <w:t xml:space="preserve">/405 przy wyborze </w:t>
            </w:r>
            <w:r>
              <w:rPr>
                <w:color w:val="auto"/>
                <w:sz w:val="18"/>
              </w:rPr>
              <w:t>specjalności nauczycielskiej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645" w14:textId="43ED5B76" w:rsidR="00FB3198" w:rsidRPr="00F952E7" w:rsidRDefault="00FB3198" w:rsidP="00FB3198">
            <w:pPr>
              <w:spacing w:after="0" w:line="240" w:lineRule="auto"/>
              <w:ind w:left="118" w:firstLine="0"/>
              <w:rPr>
                <w:color w:val="auto"/>
              </w:rPr>
            </w:pPr>
            <w:r w:rsidRPr="00F952E7">
              <w:rPr>
                <w:color w:val="auto"/>
              </w:rPr>
              <w:t>30/34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B5BB" w14:textId="4ECD1BA1" w:rsidR="00FB3198" w:rsidRPr="00F952E7" w:rsidRDefault="00FB3198" w:rsidP="00FB319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45/ 75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9769" w14:textId="6D90A9AE" w:rsidR="00FB3198" w:rsidRPr="00F952E7" w:rsidRDefault="00FB3198" w:rsidP="00FB319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240/ 270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4DC5" w14:textId="77777777" w:rsidR="00FB3198" w:rsidRPr="00F952E7" w:rsidRDefault="00FB3198" w:rsidP="00FB3198">
            <w:pPr>
              <w:spacing w:after="0" w:line="240" w:lineRule="auto"/>
              <w:ind w:left="3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90/ 60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4201" w14:textId="77777777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E61F" w14:textId="77777777" w:rsidR="00FB3198" w:rsidRPr="00F952E7" w:rsidRDefault="00FB3198" w:rsidP="00FB3198">
            <w:pPr>
              <w:spacing w:after="0" w:line="240" w:lineRule="auto"/>
              <w:ind w:left="7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139" w14:textId="77777777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</w:tr>
    </w:tbl>
    <w:p w14:paraId="1D52C847" w14:textId="3A9B128D" w:rsidR="008D1AA6" w:rsidRPr="00F952E7" w:rsidRDefault="00515DBD" w:rsidP="004C3DFF">
      <w:pPr>
        <w:spacing w:after="0" w:line="240" w:lineRule="auto"/>
        <w:ind w:left="-5"/>
        <w:rPr>
          <w:color w:val="auto"/>
        </w:rPr>
      </w:pPr>
      <w:r w:rsidRPr="00F952E7">
        <w:rPr>
          <w:color w:val="auto"/>
        </w:rPr>
        <w:t xml:space="preserve">* Student zainteresowany zdobyciem kwalifikacji nauczycielskich na studiach drugiego stopnia na kierunku filologia germańska powinien wybrać zajęcia z </w:t>
      </w:r>
      <w:r w:rsidR="003A5623">
        <w:rPr>
          <w:color w:val="auto"/>
        </w:rPr>
        <w:t>specjalności nauczycielskiej</w:t>
      </w:r>
      <w:r w:rsidRPr="00F952E7">
        <w:rPr>
          <w:color w:val="auto"/>
        </w:rPr>
        <w:t xml:space="preserve">. </w:t>
      </w:r>
    </w:p>
    <w:p w14:paraId="0BDA0843" w14:textId="15C1AA6D" w:rsidR="008D1AA6" w:rsidRDefault="00515DBD" w:rsidP="004C3DFF">
      <w:pPr>
        <w:spacing w:after="0" w:line="240" w:lineRule="auto"/>
        <w:ind w:left="0" w:firstLine="0"/>
        <w:rPr>
          <w:color w:val="auto"/>
        </w:rPr>
      </w:pPr>
      <w:r w:rsidRPr="00F952E7">
        <w:rPr>
          <w:color w:val="auto"/>
        </w:rPr>
        <w:t xml:space="preserve"> </w:t>
      </w:r>
    </w:p>
    <w:p w14:paraId="41B3C1EF" w14:textId="2823B95B" w:rsidR="004C3DFF" w:rsidRDefault="004C3DFF" w:rsidP="004C3DFF">
      <w:pPr>
        <w:spacing w:after="0" w:line="240" w:lineRule="auto"/>
        <w:ind w:left="0" w:firstLine="0"/>
        <w:rPr>
          <w:color w:val="auto"/>
        </w:rPr>
      </w:pPr>
    </w:p>
    <w:p w14:paraId="7D8A8F21" w14:textId="47A1D23C" w:rsidR="004C3DFF" w:rsidRDefault="004C3DFF" w:rsidP="004C3DFF">
      <w:pPr>
        <w:spacing w:after="0" w:line="240" w:lineRule="auto"/>
        <w:ind w:left="0" w:firstLine="0"/>
        <w:rPr>
          <w:color w:val="auto"/>
        </w:rPr>
      </w:pPr>
    </w:p>
    <w:p w14:paraId="260B1B58" w14:textId="1324C6C1" w:rsidR="004C3DFF" w:rsidRDefault="004C3DFF" w:rsidP="004C3DFF">
      <w:pPr>
        <w:spacing w:after="0" w:line="240" w:lineRule="auto"/>
        <w:ind w:left="0" w:firstLine="0"/>
        <w:rPr>
          <w:color w:val="auto"/>
        </w:rPr>
      </w:pPr>
    </w:p>
    <w:p w14:paraId="04E98E0B" w14:textId="17F52C53" w:rsidR="004C3DFF" w:rsidRDefault="004C3DFF" w:rsidP="004C3DFF">
      <w:pPr>
        <w:spacing w:after="0" w:line="240" w:lineRule="auto"/>
        <w:ind w:left="0" w:firstLine="0"/>
        <w:rPr>
          <w:color w:val="auto"/>
        </w:rPr>
      </w:pPr>
    </w:p>
    <w:p w14:paraId="467BBC38" w14:textId="77777777" w:rsidR="008D1AA6" w:rsidRPr="00F952E7" w:rsidRDefault="00515DBD" w:rsidP="004C3DFF">
      <w:pPr>
        <w:numPr>
          <w:ilvl w:val="0"/>
          <w:numId w:val="1"/>
        </w:numPr>
        <w:spacing w:after="0" w:line="240" w:lineRule="auto"/>
        <w:ind w:hanging="285"/>
        <w:rPr>
          <w:color w:val="auto"/>
        </w:rPr>
      </w:pPr>
      <w:r w:rsidRPr="00F952E7">
        <w:rPr>
          <w:color w:val="auto"/>
        </w:rPr>
        <w:lastRenderedPageBreak/>
        <w:t xml:space="preserve">semestr </w:t>
      </w:r>
    </w:p>
    <w:tbl>
      <w:tblPr>
        <w:tblStyle w:val="TableGrid"/>
        <w:tblW w:w="10299" w:type="dxa"/>
        <w:tblInd w:w="-680" w:type="dxa"/>
        <w:tblLayout w:type="fixed"/>
        <w:tblCellMar>
          <w:top w:w="12" w:type="dxa"/>
          <w:left w:w="36" w:type="dxa"/>
          <w:right w:w="28" w:type="dxa"/>
        </w:tblCellMar>
        <w:tblLook w:val="04A0" w:firstRow="1" w:lastRow="0" w:firstColumn="1" w:lastColumn="0" w:noHBand="0" w:noVBand="1"/>
      </w:tblPr>
      <w:tblGrid>
        <w:gridCol w:w="1393"/>
        <w:gridCol w:w="2968"/>
        <w:gridCol w:w="1417"/>
        <w:gridCol w:w="804"/>
        <w:gridCol w:w="529"/>
        <w:gridCol w:w="534"/>
        <w:gridCol w:w="525"/>
        <w:gridCol w:w="496"/>
        <w:gridCol w:w="496"/>
        <w:gridCol w:w="1137"/>
      </w:tblGrid>
      <w:tr w:rsidR="00116040" w:rsidRPr="00F952E7" w14:paraId="2DB8075E" w14:textId="77777777" w:rsidTr="00FB3198">
        <w:trPr>
          <w:trHeight w:val="931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8DEF" w14:textId="77777777" w:rsidR="00116040" w:rsidRPr="00F952E7" w:rsidRDefault="00116040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grupy przedmiotów 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76D50" w14:textId="3324DAC8" w:rsidR="00116040" w:rsidRPr="00F952E7" w:rsidRDefault="00116040" w:rsidP="00116040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>Nazwa przedmiotu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50A8" w14:textId="77777777" w:rsidR="00116040" w:rsidRPr="00F952E7" w:rsidRDefault="00116040" w:rsidP="004C3DFF">
            <w:pPr>
              <w:spacing w:after="0" w:line="240" w:lineRule="auto"/>
              <w:ind w:left="113" w:right="23" w:firstLine="11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Kod przedmiotu  w USOS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1885" w14:textId="77777777" w:rsidR="00116040" w:rsidRPr="00F952E7" w:rsidRDefault="00116040" w:rsidP="004C3DFF">
            <w:pPr>
              <w:spacing w:after="0" w:line="240" w:lineRule="auto"/>
              <w:ind w:left="0" w:firstLine="79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punktów </w:t>
            </w:r>
          </w:p>
          <w:p w14:paraId="777177D6" w14:textId="77777777" w:rsidR="00116040" w:rsidRPr="00F952E7" w:rsidRDefault="00116040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ECTS 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3E8F" w14:textId="77777777" w:rsidR="00116040" w:rsidRPr="00F952E7" w:rsidRDefault="00116040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godzin z bezpośrednim udziałem nauczycieli lub </w:t>
            </w:r>
          </w:p>
          <w:p w14:paraId="7EDFCA7D" w14:textId="77777777" w:rsidR="00116040" w:rsidRPr="00F952E7" w:rsidRDefault="00116040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innych osób prowadzących zajęcia – wg formy zajęć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15BE" w14:textId="77777777" w:rsidR="00116040" w:rsidRPr="00F952E7" w:rsidRDefault="00116040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Forma </w:t>
            </w:r>
          </w:p>
          <w:p w14:paraId="36170F70" w14:textId="77777777" w:rsidR="00116040" w:rsidRPr="00F952E7" w:rsidRDefault="00116040" w:rsidP="004C3DFF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zaliczenia </w:t>
            </w:r>
          </w:p>
        </w:tc>
      </w:tr>
      <w:tr w:rsidR="00116040" w:rsidRPr="00F952E7" w14:paraId="3783A884" w14:textId="77777777" w:rsidTr="00FB3198">
        <w:trPr>
          <w:trHeight w:val="262"/>
        </w:trPr>
        <w:tc>
          <w:tcPr>
            <w:tcW w:w="1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6629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E8EA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8323F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818A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5F22" w14:textId="77777777" w:rsidR="00116040" w:rsidRPr="00F952E7" w:rsidRDefault="00116040" w:rsidP="004C3DFF">
            <w:pPr>
              <w:spacing w:after="0" w:line="240" w:lineRule="auto"/>
              <w:ind w:left="137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W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4037" w14:textId="77777777" w:rsidR="00116040" w:rsidRPr="00F952E7" w:rsidRDefault="00116040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Ć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65E8" w14:textId="77777777" w:rsidR="00116040" w:rsidRPr="00F952E7" w:rsidRDefault="00116040" w:rsidP="004C3DFF">
            <w:pPr>
              <w:spacing w:after="0" w:line="240" w:lineRule="auto"/>
              <w:ind w:left="158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K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4CA6" w14:textId="77777777" w:rsidR="00116040" w:rsidRPr="00F952E7" w:rsidRDefault="00116040" w:rsidP="004C3DFF">
            <w:pPr>
              <w:spacing w:after="0" w:line="240" w:lineRule="auto"/>
              <w:ind w:left="0" w:right="8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L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4E34" w14:textId="77777777" w:rsidR="00116040" w:rsidRPr="00F952E7" w:rsidRDefault="00116040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S 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FE8D2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116040" w:rsidRPr="00F952E7" w14:paraId="39ACCB04" w14:textId="77777777" w:rsidTr="00FB3198">
        <w:trPr>
          <w:trHeight w:val="46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9CD4" w14:textId="77777777" w:rsidR="00116040" w:rsidRPr="00F952E7" w:rsidRDefault="00116040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 </w:t>
            </w:r>
          </w:p>
          <w:p w14:paraId="6D6158CA" w14:textId="77777777" w:rsidR="00116040" w:rsidRPr="00F952E7" w:rsidRDefault="00116040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F17C" w14:textId="436CA994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Praktyczna nauka języka niemieckiego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0F97" w14:textId="7A861895" w:rsidR="00116040" w:rsidRPr="00F952E7" w:rsidRDefault="00116040" w:rsidP="004C3DFF">
            <w:pPr>
              <w:spacing w:after="0" w:line="240" w:lineRule="auto"/>
              <w:ind w:left="72" w:right="1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s1GER1L</w:t>
            </w:r>
            <w:r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PNJN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0320" w14:textId="64718C68" w:rsidR="00116040" w:rsidRPr="00F952E7" w:rsidRDefault="00116040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  <w:szCs w:val="18"/>
              </w:rPr>
            </w:pPr>
            <w:r w:rsidRPr="00F952E7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B25A" w14:textId="77777777" w:rsidR="00116040" w:rsidRPr="00F952E7" w:rsidRDefault="00116040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E45D" w14:textId="77777777" w:rsidR="00116040" w:rsidRPr="00F952E7" w:rsidRDefault="00116040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180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8A11" w14:textId="77777777" w:rsidR="00116040" w:rsidRPr="00F952E7" w:rsidRDefault="00116040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968E" w14:textId="77777777" w:rsidR="00116040" w:rsidRPr="00F952E7" w:rsidRDefault="00116040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7A0A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8ACE" w14:textId="77777777" w:rsidR="00116040" w:rsidRPr="00F952E7" w:rsidRDefault="00116040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116040" w:rsidRPr="00F952E7" w14:paraId="3AC2E2A3" w14:textId="77777777" w:rsidTr="00FB3198">
        <w:trPr>
          <w:trHeight w:val="46"/>
        </w:trPr>
        <w:tc>
          <w:tcPr>
            <w:tcW w:w="13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52B8D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2E9A" w14:textId="710A785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Historia Niemiec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9CD1" w14:textId="0569F94E" w:rsidR="00116040" w:rsidRPr="00F952E7" w:rsidRDefault="00116040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s1GER1L-HN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D3B8" w14:textId="77777777" w:rsidR="00116040" w:rsidRPr="00F952E7" w:rsidRDefault="00116040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12DC" w14:textId="77777777" w:rsidR="00116040" w:rsidRPr="00F952E7" w:rsidRDefault="00116040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53AC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A77B" w14:textId="77777777" w:rsidR="00116040" w:rsidRPr="00F952E7" w:rsidRDefault="00116040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3CA" w14:textId="77777777" w:rsidR="00116040" w:rsidRPr="00F952E7" w:rsidRDefault="00116040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8883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20D" w14:textId="77777777" w:rsidR="00116040" w:rsidRPr="00F952E7" w:rsidRDefault="00116040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116040" w:rsidRPr="00F952E7" w14:paraId="6EA8E7C7" w14:textId="77777777" w:rsidTr="00FB3198">
        <w:trPr>
          <w:trHeight w:val="46"/>
        </w:trPr>
        <w:tc>
          <w:tcPr>
            <w:tcW w:w="13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D5D9B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0FE5" w14:textId="12FBC308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Gramatyka opisowa języka niemieckiego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A78C" w14:textId="53C3CC41" w:rsidR="00116040" w:rsidRPr="00F952E7" w:rsidRDefault="00116040" w:rsidP="004C3DFF">
            <w:pPr>
              <w:spacing w:after="0" w:line="240" w:lineRule="auto"/>
              <w:ind w:left="72" w:right="1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s1GER1L</w:t>
            </w:r>
            <w:r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GOP-W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7A27" w14:textId="77777777" w:rsidR="00116040" w:rsidRPr="00F952E7" w:rsidRDefault="00116040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4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1145" w14:textId="77777777" w:rsidR="00116040" w:rsidRPr="00F952E7" w:rsidRDefault="00116040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5B83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6317" w14:textId="77777777" w:rsidR="00116040" w:rsidRPr="00F952E7" w:rsidRDefault="00116040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5388" w14:textId="77777777" w:rsidR="00116040" w:rsidRPr="00F952E7" w:rsidRDefault="00116040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4AA4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654B" w14:textId="77777777" w:rsidR="00116040" w:rsidRPr="00F952E7" w:rsidRDefault="00116040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116040" w:rsidRPr="00F952E7" w14:paraId="4D330FCC" w14:textId="77777777" w:rsidTr="00FB3198">
        <w:trPr>
          <w:trHeight w:val="46"/>
        </w:trPr>
        <w:tc>
          <w:tcPr>
            <w:tcW w:w="13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0AF1B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8D74" w14:textId="1669B72F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Gramatyka opisowa języka niemieckiego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6A0A" w14:textId="698840D4" w:rsidR="00116040" w:rsidRPr="00F952E7" w:rsidRDefault="00116040" w:rsidP="004C3DFF">
            <w:pPr>
              <w:spacing w:after="0" w:line="240" w:lineRule="auto"/>
              <w:ind w:left="72" w:right="1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s1GER1L</w:t>
            </w:r>
            <w:r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GOP-C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E5BE" w14:textId="77777777" w:rsidR="00116040" w:rsidRPr="00F952E7" w:rsidRDefault="00116040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0EA" w14:textId="77777777" w:rsidR="00116040" w:rsidRPr="00F952E7" w:rsidRDefault="00116040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DEE6" w14:textId="77777777" w:rsidR="00116040" w:rsidRPr="00F952E7" w:rsidRDefault="00116040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8BD" w14:textId="77777777" w:rsidR="00116040" w:rsidRPr="00F952E7" w:rsidRDefault="00116040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D09" w14:textId="77777777" w:rsidR="00116040" w:rsidRPr="00F952E7" w:rsidRDefault="00116040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CE35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9C39" w14:textId="77777777" w:rsidR="00116040" w:rsidRPr="00F952E7" w:rsidRDefault="00116040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116040" w:rsidRPr="00F952E7" w14:paraId="70C12D4E" w14:textId="77777777" w:rsidTr="00FB3198">
        <w:trPr>
          <w:trHeight w:val="310"/>
        </w:trPr>
        <w:tc>
          <w:tcPr>
            <w:tcW w:w="1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DDD3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CC4E" w14:textId="2460DA95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Historia literatury niemieckiego obszaru językowego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BB74" w14:textId="5F307400" w:rsidR="00116040" w:rsidRPr="00F952E7" w:rsidRDefault="00116040" w:rsidP="004C3DFF">
            <w:pPr>
              <w:spacing w:after="0" w:line="240" w:lineRule="auto"/>
              <w:ind w:left="72" w:right="1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s1GER1L</w:t>
            </w:r>
            <w:r w:rsidR="0007667C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HLNOJ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394A" w14:textId="77777777" w:rsidR="00116040" w:rsidRPr="00F952E7" w:rsidRDefault="00116040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2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827" w14:textId="77777777" w:rsidR="00116040" w:rsidRPr="00F952E7" w:rsidRDefault="00116040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15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9C11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013B" w14:textId="77777777" w:rsidR="00116040" w:rsidRPr="00F952E7" w:rsidRDefault="00116040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1219" w14:textId="77777777" w:rsidR="00116040" w:rsidRPr="00F952E7" w:rsidRDefault="00116040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FE81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8841" w14:textId="77777777" w:rsidR="00116040" w:rsidRPr="00F952E7" w:rsidRDefault="00116040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116040" w:rsidRPr="00F952E7" w14:paraId="3220B361" w14:textId="77777777" w:rsidTr="00116040">
        <w:trPr>
          <w:trHeight w:val="218"/>
        </w:trPr>
        <w:tc>
          <w:tcPr>
            <w:tcW w:w="10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BDB6" w14:textId="1E2FAC12" w:rsidR="00116040" w:rsidRPr="00F952E7" w:rsidRDefault="00116040" w:rsidP="00116040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3A5623">
              <w:rPr>
                <w:color w:val="auto"/>
                <w:sz w:val="18"/>
              </w:rPr>
              <w:t>specjalności ogólnej</w:t>
            </w:r>
          </w:p>
        </w:tc>
      </w:tr>
      <w:tr w:rsidR="00116040" w:rsidRPr="00F952E7" w14:paraId="0109879F" w14:textId="77777777" w:rsidTr="00FB3198">
        <w:trPr>
          <w:trHeight w:val="46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55EC" w14:textId="77777777" w:rsidR="00116040" w:rsidRPr="00F952E7" w:rsidRDefault="00116040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III </w:t>
            </w:r>
          </w:p>
          <w:p w14:paraId="0E8315BB" w14:textId="77777777" w:rsidR="00116040" w:rsidRPr="00F952E7" w:rsidRDefault="00116040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A772" w14:textId="7FFCD450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Proseminarium z lektur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A6C4" w14:textId="447A2786" w:rsidR="00116040" w:rsidRPr="00F952E7" w:rsidRDefault="00116040" w:rsidP="004C3DFF">
            <w:pPr>
              <w:spacing w:after="0" w:line="240" w:lineRule="auto"/>
              <w:ind w:left="72" w:right="1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07667C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s1GER1L</w:t>
            </w:r>
            <w:r w:rsidR="0007667C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P</w:t>
            </w:r>
            <w:r w:rsidR="0026426F">
              <w:rPr>
                <w:color w:val="auto"/>
                <w:sz w:val="18"/>
              </w:rPr>
              <w:t>Z</w:t>
            </w:r>
            <w:r w:rsidRPr="00F952E7">
              <w:rPr>
                <w:color w:val="auto"/>
                <w:sz w:val="18"/>
              </w:rPr>
              <w:t xml:space="preserve">L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8BB0" w14:textId="77777777" w:rsidR="00116040" w:rsidRPr="00F952E7" w:rsidRDefault="00116040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2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BAA6" w14:textId="77777777" w:rsidR="00116040" w:rsidRPr="00F952E7" w:rsidRDefault="00116040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58BB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E363" w14:textId="77777777" w:rsidR="00116040" w:rsidRPr="00F952E7" w:rsidRDefault="00116040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248E" w14:textId="77777777" w:rsidR="00116040" w:rsidRPr="00F952E7" w:rsidRDefault="00116040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4262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B1E6" w14:textId="77777777" w:rsidR="00116040" w:rsidRPr="00F952E7" w:rsidRDefault="00116040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116040" w:rsidRPr="00F952E7" w14:paraId="75D854BC" w14:textId="77777777" w:rsidTr="00FB3198">
        <w:trPr>
          <w:trHeight w:val="422"/>
        </w:trPr>
        <w:tc>
          <w:tcPr>
            <w:tcW w:w="1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81AD" w14:textId="7777777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965" w14:textId="54F3F307" w:rsidR="00116040" w:rsidRPr="00F952E7" w:rsidRDefault="00116040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Wstęp do językoznawstwa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E44" w14:textId="5D499F49" w:rsidR="00116040" w:rsidRPr="00F952E7" w:rsidRDefault="00116040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07667C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s1GER2L-W</w:t>
            </w:r>
            <w:r w:rsidR="0007667C">
              <w:rPr>
                <w:color w:val="auto"/>
                <w:sz w:val="18"/>
              </w:rPr>
              <w:t>D</w:t>
            </w:r>
            <w:r w:rsidRPr="00F952E7">
              <w:rPr>
                <w:color w:val="auto"/>
                <w:sz w:val="18"/>
              </w:rPr>
              <w:t xml:space="preserve">J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7A18" w14:textId="77777777" w:rsidR="00116040" w:rsidRPr="00F952E7" w:rsidRDefault="00116040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2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BA12" w14:textId="77777777" w:rsidR="00116040" w:rsidRPr="00F952E7" w:rsidRDefault="00116040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05BB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8B75" w14:textId="77777777" w:rsidR="00116040" w:rsidRPr="00F952E7" w:rsidRDefault="00116040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EE02" w14:textId="77777777" w:rsidR="00116040" w:rsidRPr="00F952E7" w:rsidRDefault="00116040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88C8" w14:textId="77777777" w:rsidR="00116040" w:rsidRPr="00F952E7" w:rsidRDefault="00116040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5A7E" w14:textId="77777777" w:rsidR="00116040" w:rsidRPr="00F952E7" w:rsidRDefault="00116040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116040" w:rsidRPr="00F952E7" w14:paraId="607B9BD1" w14:textId="77777777" w:rsidTr="00116040">
        <w:trPr>
          <w:trHeight w:val="218"/>
        </w:trPr>
        <w:tc>
          <w:tcPr>
            <w:tcW w:w="10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568F" w14:textId="34D01395" w:rsidR="00116040" w:rsidRPr="00F952E7" w:rsidRDefault="00116040" w:rsidP="00116040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3A5623">
              <w:rPr>
                <w:color w:val="auto"/>
                <w:sz w:val="18"/>
              </w:rPr>
              <w:t>specjalności nauczycielskiej</w:t>
            </w:r>
          </w:p>
        </w:tc>
      </w:tr>
      <w:tr w:rsidR="00FB3198" w:rsidRPr="00F952E7" w14:paraId="24BEA991" w14:textId="77777777" w:rsidTr="00FB3198">
        <w:trPr>
          <w:trHeight w:val="423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8209" w14:textId="77777777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III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C429" w14:textId="2FB04FA9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Psychologia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3BB1" w14:textId="0DBD72F9" w:rsidR="00FB3198" w:rsidRPr="00F952E7" w:rsidRDefault="00FB3198" w:rsidP="00FB3198">
            <w:pPr>
              <w:spacing w:after="0" w:line="240" w:lineRule="auto"/>
              <w:rPr>
                <w:color w:val="auto"/>
              </w:rPr>
            </w:pPr>
            <w:r w:rsidRPr="00412C46">
              <w:rPr>
                <w:sz w:val="18"/>
                <w:szCs w:val="18"/>
                <w:lang w:val="en-GB"/>
              </w:rPr>
              <w:t>2500-s1NA1L-PSYCH-W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D488" w14:textId="77777777" w:rsidR="00FB3198" w:rsidRPr="00F952E7" w:rsidRDefault="00FB3198" w:rsidP="00FB3198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6070" w14:textId="4A7B4C92" w:rsidR="00FB3198" w:rsidRPr="00F952E7" w:rsidRDefault="00FB3198" w:rsidP="00FB3198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15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C45" w14:textId="60811D31" w:rsidR="00FB3198" w:rsidRPr="00F952E7" w:rsidRDefault="00FB3198" w:rsidP="00FB3198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F5E7" w14:textId="77777777" w:rsidR="00FB3198" w:rsidRPr="00F952E7" w:rsidRDefault="00FB3198" w:rsidP="00FB3198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79A7" w14:textId="77777777" w:rsidR="00FB3198" w:rsidRPr="00F952E7" w:rsidRDefault="00FB3198" w:rsidP="00FB3198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FA9A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E09" w14:textId="4BD98CE8" w:rsidR="00FB3198" w:rsidRPr="00F952E7" w:rsidRDefault="008E5BAC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>
              <w:rPr>
                <w:color w:val="auto"/>
                <w:sz w:val="18"/>
              </w:rPr>
              <w:t>egzamin</w:t>
            </w:r>
            <w:r w:rsidR="00FB3198" w:rsidRPr="00F952E7">
              <w:rPr>
                <w:color w:val="auto"/>
                <w:sz w:val="18"/>
              </w:rPr>
              <w:t xml:space="preserve"> </w:t>
            </w:r>
          </w:p>
        </w:tc>
      </w:tr>
      <w:tr w:rsidR="00FB3198" w:rsidRPr="00F952E7" w14:paraId="3B89F78B" w14:textId="77777777" w:rsidTr="00FB3198">
        <w:trPr>
          <w:trHeight w:val="425"/>
        </w:trPr>
        <w:tc>
          <w:tcPr>
            <w:tcW w:w="1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BDF4A" w14:textId="77777777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23C8" w14:textId="08916A45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Psychologia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C51" w14:textId="37F07C78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412C46">
              <w:rPr>
                <w:sz w:val="18"/>
                <w:szCs w:val="18"/>
                <w:lang w:val="en-GB"/>
              </w:rPr>
              <w:t>2500-s1NA1L-PSYCH-C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6AF5" w14:textId="77777777" w:rsidR="00FB3198" w:rsidRPr="00F952E7" w:rsidRDefault="00FB3198" w:rsidP="00FB3198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F013" w14:textId="77777777" w:rsidR="00FB3198" w:rsidRPr="00F952E7" w:rsidRDefault="00FB3198" w:rsidP="00FB3198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F626" w14:textId="55F493B6" w:rsidR="00FB3198" w:rsidRPr="00F952E7" w:rsidRDefault="00FB3198" w:rsidP="00FB3198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E334" w14:textId="77777777" w:rsidR="00FB3198" w:rsidRPr="00F952E7" w:rsidRDefault="00FB3198" w:rsidP="00FB3198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FBBB" w14:textId="77777777" w:rsidR="00FB3198" w:rsidRPr="00F952E7" w:rsidRDefault="00FB3198" w:rsidP="00FB3198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3DD4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C277" w14:textId="77777777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B3198" w:rsidRPr="00F952E7" w14:paraId="07E975E5" w14:textId="77777777" w:rsidTr="00FB3198">
        <w:trPr>
          <w:trHeight w:val="425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02ED" w14:textId="31D7019A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Razem: 345 godzin przy wyborze </w:t>
            </w:r>
            <w:r>
              <w:rPr>
                <w:color w:val="auto"/>
                <w:sz w:val="18"/>
              </w:rPr>
              <w:t>specjalności</w:t>
            </w:r>
            <w:r w:rsidRPr="00F952E7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ogólnej</w:t>
            </w:r>
            <w:r w:rsidRPr="00F952E7">
              <w:rPr>
                <w:color w:val="auto"/>
                <w:sz w:val="18"/>
              </w:rPr>
              <w:t xml:space="preserve">/315 przy wyborze </w:t>
            </w:r>
            <w:r>
              <w:rPr>
                <w:color w:val="auto"/>
                <w:sz w:val="18"/>
              </w:rPr>
              <w:t>specjalności nauczycielskiej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FD7D" w14:textId="77777777" w:rsidR="00FB3198" w:rsidRPr="00F952E7" w:rsidRDefault="00FB3198" w:rsidP="00FB3198">
            <w:pPr>
              <w:spacing w:after="0" w:line="240" w:lineRule="auto"/>
              <w:ind w:left="118" w:firstLine="0"/>
              <w:rPr>
                <w:color w:val="auto"/>
              </w:rPr>
            </w:pPr>
            <w:r w:rsidRPr="00F952E7">
              <w:rPr>
                <w:color w:val="auto"/>
              </w:rPr>
              <w:t>30/28</w:t>
            </w: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7182" w14:textId="4154D93B" w:rsidR="00FB3198" w:rsidRPr="00F952E7" w:rsidRDefault="00FB3198" w:rsidP="00FB3198">
            <w:pPr>
              <w:spacing w:after="0" w:line="240" w:lineRule="auto"/>
              <w:ind w:left="3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45/ 60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84E9" w14:textId="6FB043CA" w:rsidR="00FB3198" w:rsidRPr="00F952E7" w:rsidRDefault="00FB3198" w:rsidP="00FB319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210/ 225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BB5" w14:textId="77777777" w:rsidR="00FB3198" w:rsidRPr="00F952E7" w:rsidRDefault="00FB3198" w:rsidP="00FB3198">
            <w:pPr>
              <w:spacing w:after="0" w:line="240" w:lineRule="auto"/>
              <w:ind w:left="3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90/ 30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7060" w14:textId="77777777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1C5E" w14:textId="77777777" w:rsidR="00FB3198" w:rsidRPr="00F952E7" w:rsidRDefault="00FB3198" w:rsidP="00FB3198">
            <w:pPr>
              <w:spacing w:after="0" w:line="240" w:lineRule="auto"/>
              <w:ind w:left="7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7F9" w14:textId="77777777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</w:tr>
    </w:tbl>
    <w:p w14:paraId="225C7E2D" w14:textId="37644C3A" w:rsidR="008D1AA6" w:rsidRPr="00F952E7" w:rsidRDefault="00515DBD" w:rsidP="004C3DFF">
      <w:pPr>
        <w:spacing w:after="0" w:line="240" w:lineRule="auto"/>
        <w:ind w:left="0" w:firstLine="0"/>
        <w:rPr>
          <w:color w:val="auto"/>
        </w:rPr>
      </w:pPr>
      <w:r w:rsidRPr="00F952E7">
        <w:rPr>
          <w:color w:val="auto"/>
        </w:rPr>
        <w:t xml:space="preserve"> </w:t>
      </w:r>
    </w:p>
    <w:p w14:paraId="51614FBA" w14:textId="77777777" w:rsidR="008D1AA6" w:rsidRPr="00F952E7" w:rsidRDefault="00515DBD" w:rsidP="004C3DFF">
      <w:pPr>
        <w:numPr>
          <w:ilvl w:val="0"/>
          <w:numId w:val="1"/>
        </w:numPr>
        <w:spacing w:after="0" w:line="240" w:lineRule="auto"/>
        <w:ind w:hanging="285"/>
        <w:rPr>
          <w:color w:val="auto"/>
        </w:rPr>
      </w:pPr>
      <w:r w:rsidRPr="00F952E7">
        <w:rPr>
          <w:color w:val="auto"/>
        </w:rPr>
        <w:t xml:space="preserve">semestr </w:t>
      </w:r>
    </w:p>
    <w:tbl>
      <w:tblPr>
        <w:tblStyle w:val="TableGrid"/>
        <w:tblW w:w="10246" w:type="dxa"/>
        <w:tblInd w:w="-680" w:type="dxa"/>
        <w:tblLayout w:type="fixed"/>
        <w:tblCellMar>
          <w:top w:w="12" w:type="dxa"/>
          <w:right w:w="28" w:type="dxa"/>
        </w:tblCellMar>
        <w:tblLook w:val="04A0" w:firstRow="1" w:lastRow="0" w:firstColumn="1" w:lastColumn="0" w:noHBand="0" w:noVBand="1"/>
      </w:tblPr>
      <w:tblGrid>
        <w:gridCol w:w="1301"/>
        <w:gridCol w:w="3059"/>
        <w:gridCol w:w="1418"/>
        <w:gridCol w:w="851"/>
        <w:gridCol w:w="481"/>
        <w:gridCol w:w="512"/>
        <w:gridCol w:w="608"/>
        <w:gridCol w:w="365"/>
        <w:gridCol w:w="396"/>
        <w:gridCol w:w="1245"/>
        <w:gridCol w:w="10"/>
      </w:tblGrid>
      <w:tr w:rsidR="00F952E7" w:rsidRPr="00F952E7" w14:paraId="58C4626A" w14:textId="77777777" w:rsidTr="00890C4D">
        <w:trPr>
          <w:gridAfter w:val="1"/>
          <w:wAfter w:w="10" w:type="dxa"/>
          <w:trHeight w:val="55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6212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grupy przedmiotów 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1BAA" w14:textId="77777777" w:rsidR="008D1AA6" w:rsidRPr="00F952E7" w:rsidRDefault="00515DBD" w:rsidP="004C3DFF">
            <w:pPr>
              <w:spacing w:after="0" w:line="240" w:lineRule="auto"/>
              <w:ind w:left="0" w:right="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przedmiotu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1B67" w14:textId="77777777" w:rsidR="008D1AA6" w:rsidRPr="00F952E7" w:rsidRDefault="00515DBD" w:rsidP="004C3DFF">
            <w:pPr>
              <w:spacing w:after="0" w:line="240" w:lineRule="auto"/>
              <w:ind w:left="113" w:right="23" w:firstLine="11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Kod przedmiotu  w USOS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25AC" w14:textId="77777777" w:rsidR="008D1AA6" w:rsidRPr="00F952E7" w:rsidRDefault="00515DBD" w:rsidP="004C3DFF">
            <w:pPr>
              <w:spacing w:after="0" w:line="240" w:lineRule="auto"/>
              <w:ind w:left="0" w:firstLine="79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punktów </w:t>
            </w:r>
          </w:p>
          <w:p w14:paraId="5532F680" w14:textId="77777777" w:rsidR="008D1AA6" w:rsidRPr="00F952E7" w:rsidRDefault="00515DBD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ECTS </w:t>
            </w:r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D20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godzin z bezpośrednim udziałem nauczycieli lub </w:t>
            </w:r>
          </w:p>
          <w:p w14:paraId="442C592F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innych osób prowadzących zajęcia – wg formy zajęć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41A1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Forma </w:t>
            </w:r>
          </w:p>
          <w:p w14:paraId="11F0AA5D" w14:textId="77777777" w:rsidR="008D1AA6" w:rsidRPr="00F952E7" w:rsidRDefault="00515DBD" w:rsidP="004C3DFF">
            <w:pPr>
              <w:spacing w:after="0" w:line="240" w:lineRule="auto"/>
              <w:ind w:left="0" w:right="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zaliczenia </w:t>
            </w:r>
          </w:p>
        </w:tc>
      </w:tr>
      <w:tr w:rsidR="00F952E7" w:rsidRPr="00F952E7" w14:paraId="04316987" w14:textId="77777777" w:rsidTr="00890C4D">
        <w:trPr>
          <w:gridAfter w:val="1"/>
          <w:wAfter w:w="10" w:type="dxa"/>
          <w:trHeight w:val="264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51EE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CDA3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A635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02E0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07BA" w14:textId="77777777" w:rsidR="008D1AA6" w:rsidRPr="00F952E7" w:rsidRDefault="00515DBD" w:rsidP="004C3DFF">
            <w:pPr>
              <w:spacing w:after="0" w:line="240" w:lineRule="auto"/>
              <w:ind w:left="137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W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638B" w14:textId="77777777" w:rsidR="008D1AA6" w:rsidRPr="00F952E7" w:rsidRDefault="00515DBD" w:rsidP="004C3DFF">
            <w:pPr>
              <w:spacing w:after="0" w:line="240" w:lineRule="auto"/>
              <w:ind w:left="166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Ć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9C1F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K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15D2" w14:textId="77777777" w:rsidR="008D1AA6" w:rsidRPr="00F952E7" w:rsidRDefault="00515DBD" w:rsidP="004C3DFF">
            <w:pPr>
              <w:spacing w:after="0" w:line="240" w:lineRule="auto"/>
              <w:ind w:left="108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L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AD9" w14:textId="77777777" w:rsidR="008D1AA6" w:rsidRPr="00F952E7" w:rsidRDefault="00515DBD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S 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1D57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952E7" w:rsidRPr="00F952E7" w14:paraId="58312AF9" w14:textId="77777777" w:rsidTr="00890C4D">
        <w:trPr>
          <w:gridAfter w:val="1"/>
          <w:wAfter w:w="10" w:type="dxa"/>
          <w:trHeight w:val="77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0820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BAA5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Praktyczna nauka języka niemieckiego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3212" w14:textId="60412854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6459E4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s1GER2Z</w:t>
            </w:r>
            <w:r w:rsidR="006459E4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PNJN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A631" w14:textId="550FEF27" w:rsidR="008D1AA6" w:rsidRPr="00720903" w:rsidRDefault="005C5F65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  <w:szCs w:val="18"/>
              </w:rPr>
            </w:pPr>
            <w:r w:rsidRPr="00720903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4D9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03A7" w14:textId="77777777" w:rsidR="008D1AA6" w:rsidRPr="00F952E7" w:rsidRDefault="00515DBD" w:rsidP="004C3DFF">
            <w:pPr>
              <w:spacing w:after="0" w:line="240" w:lineRule="auto"/>
              <w:ind w:left="103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150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E7B3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8330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504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865A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579A1581" w14:textId="77777777" w:rsidTr="00890C4D">
        <w:trPr>
          <w:gridAfter w:val="1"/>
          <w:wAfter w:w="10" w:type="dxa"/>
          <w:trHeight w:val="15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6B18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735A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Historia literatury niemieckiego obszaru językowego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272" w14:textId="3FC26B91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6459E4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s1GER2Z</w:t>
            </w:r>
            <w:r w:rsidR="006459E4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HLNOJ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7595" w14:textId="77777777" w:rsidR="008D1AA6" w:rsidRPr="00720903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  <w:szCs w:val="18"/>
              </w:rPr>
            </w:pPr>
            <w:r w:rsidRPr="00720903">
              <w:rPr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AA9F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7944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07EF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AAF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23C4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E806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F952E7" w:rsidRPr="00F952E7" w14:paraId="541A4F2F" w14:textId="77777777" w:rsidTr="00890C4D">
        <w:trPr>
          <w:gridAfter w:val="1"/>
          <w:wAfter w:w="10" w:type="dxa"/>
          <w:trHeight w:val="11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E236" w14:textId="06560401" w:rsidR="008D1AA6" w:rsidRPr="00F952E7" w:rsidRDefault="002B10B0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grupa II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FE1E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Proseminarium literaturoznawcze</w:t>
            </w:r>
            <w:r w:rsidRPr="00F952E7">
              <w:rPr>
                <w:color w:val="auto"/>
                <w:sz w:val="18"/>
                <w:vertAlign w:val="superscript"/>
              </w:rPr>
              <w:footnoteReference w:id="1"/>
            </w: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B033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proseminarium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4C33" w14:textId="77777777" w:rsidR="008D1AA6" w:rsidRPr="00720903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  <w:szCs w:val="18"/>
              </w:rPr>
            </w:pPr>
            <w:r w:rsidRPr="00720903">
              <w:rPr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18CB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FC8A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F6FA" w14:textId="77777777" w:rsidR="008D1AA6" w:rsidRPr="00F952E7" w:rsidRDefault="00515DBD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9B2F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FCB2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8FE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48302801" w14:textId="77777777" w:rsidTr="00890C4D">
        <w:trPr>
          <w:gridAfter w:val="1"/>
          <w:wAfter w:w="10" w:type="dxa"/>
          <w:trHeight w:val="63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A208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z nauk społecznych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CC38" w14:textId="77777777" w:rsidR="008D1AA6" w:rsidRPr="00F952E7" w:rsidRDefault="00515DBD" w:rsidP="004C3DFF">
            <w:pPr>
              <w:spacing w:after="0" w:line="240" w:lineRule="auto"/>
              <w:ind w:left="74" w:right="-117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Wiedza o krajach i społeczeństwach niemieckiego obszaru językowego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6CD8" w14:textId="20A57457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6459E4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s1GER2Z-</w:t>
            </w:r>
          </w:p>
          <w:p w14:paraId="69C74E8B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WKSNOJ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0D8E" w14:textId="77777777" w:rsidR="008D1AA6" w:rsidRPr="00720903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  <w:szCs w:val="18"/>
              </w:rPr>
            </w:pPr>
            <w:r w:rsidRPr="00720903">
              <w:rPr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B901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52F3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0A38" w14:textId="77777777" w:rsidR="008D1AA6" w:rsidRPr="00F952E7" w:rsidRDefault="00515DBD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ED4B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461E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A7A5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60D98A4A" w14:textId="77777777" w:rsidTr="00890C4D">
        <w:trPr>
          <w:gridAfter w:val="1"/>
          <w:wAfter w:w="10" w:type="dxa"/>
          <w:trHeight w:val="42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77A4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wychowanie fizyczne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C124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Wychowanie fizyczne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77F1" w14:textId="2A1BF8B0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</w:t>
            </w:r>
            <w:r w:rsidR="004C3DFF" w:rsidRPr="00F952E7">
              <w:rPr>
                <w:color w:val="auto"/>
                <w:sz w:val="18"/>
              </w:rPr>
              <w:t>przedmiotem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27C1" w14:textId="77777777" w:rsidR="008D1AA6" w:rsidRPr="00720903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  <w:szCs w:val="18"/>
              </w:rPr>
            </w:pPr>
            <w:r w:rsidRPr="00720903">
              <w:rPr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CA5E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34EB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DAC2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37F0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EEF2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7E06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</w:t>
            </w:r>
          </w:p>
        </w:tc>
      </w:tr>
      <w:tr w:rsidR="0007667C" w:rsidRPr="00F952E7" w14:paraId="1F71AE5A" w14:textId="77777777" w:rsidTr="00890C4D">
        <w:trPr>
          <w:trHeight w:val="46"/>
        </w:trPr>
        <w:tc>
          <w:tcPr>
            <w:tcW w:w="10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D628" w14:textId="31A7DCE3" w:rsidR="0007667C" w:rsidRPr="00F952E7" w:rsidRDefault="0007667C" w:rsidP="0007667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3A5623">
              <w:rPr>
                <w:color w:val="auto"/>
                <w:sz w:val="18"/>
              </w:rPr>
              <w:t>specjalności</w:t>
            </w:r>
            <w:r w:rsidR="003A5623" w:rsidRPr="00F952E7">
              <w:rPr>
                <w:color w:val="auto"/>
                <w:sz w:val="18"/>
              </w:rPr>
              <w:t xml:space="preserve"> </w:t>
            </w:r>
            <w:r w:rsidR="003A5623">
              <w:rPr>
                <w:color w:val="auto"/>
                <w:sz w:val="18"/>
              </w:rPr>
              <w:t>ogólnej</w:t>
            </w:r>
          </w:p>
        </w:tc>
      </w:tr>
      <w:tr w:rsidR="0007667C" w:rsidRPr="00F952E7" w14:paraId="1B2CDA8C" w14:textId="77777777" w:rsidTr="00890C4D">
        <w:trPr>
          <w:gridAfter w:val="1"/>
          <w:wAfter w:w="10" w:type="dxa"/>
          <w:trHeight w:val="4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62DF" w14:textId="77777777" w:rsidR="0007667C" w:rsidRPr="00F952E7" w:rsidRDefault="0007667C" w:rsidP="004C3DFF">
            <w:pPr>
              <w:spacing w:after="0" w:line="240" w:lineRule="auto"/>
              <w:ind w:left="10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III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D18A" w14:textId="34ACE68B" w:rsidR="0007667C" w:rsidRPr="00F952E7" w:rsidRDefault="0007667C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Proseminarium z lektur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6862" w14:textId="6D9DBC52" w:rsidR="0007667C" w:rsidRPr="00F952E7" w:rsidRDefault="0007667C" w:rsidP="004C3DFF">
            <w:pPr>
              <w:spacing w:after="0" w:line="240" w:lineRule="auto"/>
              <w:ind w:left="10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6459E4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s1GER2Z</w:t>
            </w:r>
            <w:r w:rsidR="006459E4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P</w:t>
            </w:r>
            <w:r w:rsidR="0026426F">
              <w:rPr>
                <w:color w:val="auto"/>
                <w:sz w:val="18"/>
              </w:rPr>
              <w:t>Z</w:t>
            </w:r>
            <w:bookmarkStart w:id="0" w:name="_GoBack"/>
            <w:bookmarkEnd w:id="0"/>
            <w:r w:rsidRPr="00F952E7">
              <w:rPr>
                <w:color w:val="auto"/>
                <w:sz w:val="18"/>
              </w:rPr>
              <w:t xml:space="preserve">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5BDA" w14:textId="77777777" w:rsidR="0007667C" w:rsidRPr="00F952E7" w:rsidRDefault="0007667C" w:rsidP="004C3DFF">
            <w:pPr>
              <w:spacing w:after="0" w:line="240" w:lineRule="auto"/>
              <w:ind w:left="6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  <w:p w14:paraId="30D5BBBF" w14:textId="77777777" w:rsidR="0007667C" w:rsidRPr="00F952E7" w:rsidRDefault="0007667C" w:rsidP="004C3DFF">
            <w:pPr>
              <w:spacing w:after="0" w:line="240" w:lineRule="auto"/>
              <w:ind w:left="10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6A7A" w14:textId="77777777" w:rsidR="0007667C" w:rsidRPr="00F952E7" w:rsidRDefault="0007667C" w:rsidP="004C3DFF">
            <w:pPr>
              <w:spacing w:after="0" w:line="240" w:lineRule="auto"/>
              <w:ind w:left="11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6DD" w14:textId="77777777" w:rsidR="0007667C" w:rsidRPr="00F952E7" w:rsidRDefault="0007667C" w:rsidP="004C3DFF">
            <w:pPr>
              <w:spacing w:after="0" w:line="240" w:lineRule="auto"/>
              <w:ind w:left="111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9D22" w14:textId="77777777" w:rsidR="0007667C" w:rsidRPr="00F952E7" w:rsidRDefault="0007667C" w:rsidP="004C3DFF">
            <w:pPr>
              <w:spacing w:after="0" w:line="240" w:lineRule="auto"/>
              <w:ind w:left="6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FAD2" w14:textId="77777777" w:rsidR="0007667C" w:rsidRPr="00F952E7" w:rsidRDefault="0007667C" w:rsidP="004C3DFF">
            <w:pPr>
              <w:spacing w:after="0" w:line="240" w:lineRule="auto"/>
              <w:ind w:left="10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91F" w14:textId="77777777" w:rsidR="0007667C" w:rsidRPr="00F952E7" w:rsidRDefault="0007667C" w:rsidP="004C3DFF">
            <w:pPr>
              <w:spacing w:after="0" w:line="240" w:lineRule="auto"/>
              <w:ind w:left="10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E1E5" w14:textId="77777777" w:rsidR="0007667C" w:rsidRPr="00F952E7" w:rsidRDefault="0007667C" w:rsidP="004C3DFF">
            <w:pPr>
              <w:spacing w:after="0" w:line="240" w:lineRule="auto"/>
              <w:ind w:left="11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07667C" w:rsidRPr="00F952E7" w14:paraId="33353B7D" w14:textId="77777777" w:rsidTr="00890C4D">
        <w:trPr>
          <w:trHeight w:val="218"/>
        </w:trPr>
        <w:tc>
          <w:tcPr>
            <w:tcW w:w="10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B1A1" w14:textId="5A229EAC" w:rsidR="0007667C" w:rsidRPr="00F952E7" w:rsidRDefault="0007667C" w:rsidP="0007667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3A5623">
              <w:rPr>
                <w:color w:val="auto"/>
                <w:sz w:val="18"/>
              </w:rPr>
              <w:t>specjalności nauczycielskiej</w:t>
            </w:r>
          </w:p>
        </w:tc>
      </w:tr>
      <w:tr w:rsidR="00FB3198" w:rsidRPr="00F952E7" w14:paraId="20D30FB1" w14:textId="77777777" w:rsidTr="00890C4D">
        <w:trPr>
          <w:gridAfter w:val="1"/>
          <w:wAfter w:w="10" w:type="dxa"/>
          <w:trHeight w:val="110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7A0" w14:textId="77777777" w:rsidR="00FB3198" w:rsidRPr="00F952E7" w:rsidRDefault="00FB3198" w:rsidP="00FB3198">
            <w:pPr>
              <w:spacing w:after="0" w:line="240" w:lineRule="auto"/>
              <w:ind w:left="10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III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69FA" w14:textId="27AABE0D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Podstawy pedagogiki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A70B" w14:textId="773B7ACF" w:rsidR="00FB3198" w:rsidRPr="00F952E7" w:rsidRDefault="00FB3198" w:rsidP="00FB3198">
            <w:pPr>
              <w:spacing w:after="0" w:line="240" w:lineRule="auto"/>
              <w:rPr>
                <w:color w:val="auto"/>
              </w:rPr>
            </w:pPr>
            <w:r w:rsidRPr="00412C46">
              <w:rPr>
                <w:sz w:val="18"/>
                <w:szCs w:val="18"/>
                <w:lang w:val="en-GB"/>
              </w:rPr>
              <w:t>2500-s1NA2Z-PPED-W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3972" w14:textId="14897E80" w:rsidR="00FB3198" w:rsidRPr="00F952E7" w:rsidRDefault="00FB3198" w:rsidP="00FB3198">
            <w:pPr>
              <w:spacing w:after="0" w:line="240" w:lineRule="auto"/>
              <w:ind w:left="6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C59" w14:textId="1AED4601" w:rsidR="00FB3198" w:rsidRPr="00F952E7" w:rsidRDefault="00FB3198" w:rsidP="00FB3198">
            <w:pPr>
              <w:spacing w:after="0" w:line="240" w:lineRule="auto"/>
              <w:ind w:left="7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9551" w14:textId="77777777" w:rsidR="00FB3198" w:rsidRPr="00F952E7" w:rsidRDefault="00FB3198" w:rsidP="00FB3198">
            <w:pPr>
              <w:spacing w:after="0" w:line="240" w:lineRule="auto"/>
              <w:ind w:left="111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2D1B" w14:textId="77777777" w:rsidR="00FB3198" w:rsidRPr="00F952E7" w:rsidRDefault="00FB3198" w:rsidP="00FB3198">
            <w:pPr>
              <w:spacing w:after="0" w:line="240" w:lineRule="auto"/>
              <w:ind w:left="10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0ED8" w14:textId="77777777" w:rsidR="00FB3198" w:rsidRPr="00F952E7" w:rsidRDefault="00FB3198" w:rsidP="00FB3198">
            <w:pPr>
              <w:spacing w:after="0" w:line="240" w:lineRule="auto"/>
              <w:ind w:left="10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4A7E" w14:textId="77777777" w:rsidR="00FB3198" w:rsidRPr="00F952E7" w:rsidRDefault="00FB3198" w:rsidP="00FB3198">
            <w:pPr>
              <w:spacing w:after="0" w:line="240" w:lineRule="auto"/>
              <w:ind w:left="10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706D" w14:textId="77777777" w:rsidR="00FB3198" w:rsidRPr="00F952E7" w:rsidRDefault="00FB3198" w:rsidP="00FB3198">
            <w:pPr>
              <w:spacing w:after="0" w:line="240" w:lineRule="auto"/>
              <w:ind w:left="11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FB3198" w:rsidRPr="00F952E7" w14:paraId="6D98A83C" w14:textId="77777777" w:rsidTr="00890C4D">
        <w:trPr>
          <w:gridAfter w:val="1"/>
          <w:wAfter w:w="10" w:type="dxa"/>
          <w:trHeight w:val="46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DCA26" w14:textId="77777777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E2F9" w14:textId="15467E45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Podstawy pedagogiki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08F" w14:textId="3FE3596D" w:rsidR="00FB3198" w:rsidRPr="00F952E7" w:rsidRDefault="00FB3198" w:rsidP="00FB3198">
            <w:pPr>
              <w:spacing w:after="0" w:line="240" w:lineRule="auto"/>
              <w:ind w:left="108" w:firstLine="0"/>
              <w:rPr>
                <w:color w:val="auto"/>
              </w:rPr>
            </w:pPr>
            <w:r w:rsidRPr="00412C46">
              <w:rPr>
                <w:sz w:val="18"/>
                <w:szCs w:val="18"/>
                <w:lang w:val="en-GB"/>
              </w:rPr>
              <w:t>2500-s1NA2Z-PPED-C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D43B" w14:textId="2ADA03A2" w:rsidR="00FB3198" w:rsidRPr="00F952E7" w:rsidRDefault="00FB3198" w:rsidP="00FB3198">
            <w:pPr>
              <w:spacing w:after="0" w:line="240" w:lineRule="auto"/>
              <w:ind w:left="6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8CA9" w14:textId="77777777" w:rsidR="00FB3198" w:rsidRPr="00F952E7" w:rsidRDefault="00FB3198" w:rsidP="00FB3198">
            <w:pPr>
              <w:spacing w:after="0" w:line="240" w:lineRule="auto"/>
              <w:ind w:left="11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1632" w14:textId="62795A4D" w:rsidR="00FB3198" w:rsidRPr="00F952E7" w:rsidRDefault="00FB3198" w:rsidP="00FB3198">
            <w:pPr>
              <w:spacing w:after="0" w:line="240" w:lineRule="auto"/>
              <w:ind w:left="7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E18" w14:textId="77777777" w:rsidR="00FB3198" w:rsidRPr="00F952E7" w:rsidRDefault="00FB3198" w:rsidP="00FB3198">
            <w:pPr>
              <w:spacing w:after="0" w:line="240" w:lineRule="auto"/>
              <w:ind w:left="10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A811" w14:textId="77777777" w:rsidR="00FB3198" w:rsidRPr="00F952E7" w:rsidRDefault="00FB3198" w:rsidP="00FB3198">
            <w:pPr>
              <w:spacing w:after="0" w:line="240" w:lineRule="auto"/>
              <w:ind w:left="10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7CDA" w14:textId="77777777" w:rsidR="00FB3198" w:rsidRPr="00F952E7" w:rsidRDefault="00FB3198" w:rsidP="00FB3198">
            <w:pPr>
              <w:spacing w:after="0" w:line="240" w:lineRule="auto"/>
              <w:ind w:left="10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798" w14:textId="77777777" w:rsidR="00FB3198" w:rsidRPr="00F952E7" w:rsidRDefault="00FB3198" w:rsidP="00FB3198">
            <w:pPr>
              <w:spacing w:after="0" w:line="240" w:lineRule="auto"/>
              <w:ind w:left="110" w:right="3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 na ocenę </w:t>
            </w:r>
          </w:p>
        </w:tc>
      </w:tr>
      <w:tr w:rsidR="00FB3198" w:rsidRPr="00F952E7" w14:paraId="494ADD10" w14:textId="77777777" w:rsidTr="00890C4D">
        <w:trPr>
          <w:gridAfter w:val="1"/>
          <w:wAfter w:w="10" w:type="dxa"/>
          <w:trHeight w:val="422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B4CE" w14:textId="6189C1D3" w:rsidR="00FB3198" w:rsidRPr="003A5623" w:rsidRDefault="00FB3198" w:rsidP="00FB3198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3A5623">
              <w:rPr>
                <w:color w:val="auto"/>
                <w:sz w:val="18"/>
                <w:szCs w:val="18"/>
              </w:rPr>
              <w:t xml:space="preserve">Razem: 300 godzin przy wyborze specjalności ogólnej/330 przy wyborze </w:t>
            </w:r>
            <w:r>
              <w:rPr>
                <w:color w:val="auto"/>
                <w:sz w:val="18"/>
              </w:rPr>
              <w:t>specjalności nauczycielskiej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102A" w14:textId="46D540A8" w:rsidR="00FB3198" w:rsidRPr="00F952E7" w:rsidRDefault="00FB3198" w:rsidP="00FB3198">
            <w:pPr>
              <w:spacing w:after="0" w:line="240" w:lineRule="auto"/>
              <w:ind w:left="154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>27/29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E01F" w14:textId="77777777" w:rsidR="00FB3198" w:rsidRPr="00F952E7" w:rsidRDefault="00FB3198" w:rsidP="00FB3198">
            <w:pPr>
              <w:spacing w:after="0" w:line="240" w:lineRule="auto"/>
              <w:ind w:left="71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30/ 60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B5F7" w14:textId="77777777" w:rsidR="00FB3198" w:rsidRPr="00F952E7" w:rsidRDefault="00FB3198" w:rsidP="00FB3198">
            <w:pPr>
              <w:spacing w:after="0" w:line="240" w:lineRule="auto"/>
              <w:ind w:left="11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180/ </w:t>
            </w:r>
          </w:p>
          <w:p w14:paraId="1578A11F" w14:textId="77777777" w:rsidR="00FB3198" w:rsidRPr="00F952E7" w:rsidRDefault="00FB3198" w:rsidP="00FB3198">
            <w:pPr>
              <w:spacing w:after="0" w:line="240" w:lineRule="auto"/>
              <w:ind w:left="11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210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450" w14:textId="77777777" w:rsidR="00FB3198" w:rsidRPr="00F952E7" w:rsidRDefault="00FB3198" w:rsidP="00FB3198">
            <w:pPr>
              <w:spacing w:after="0" w:line="240" w:lineRule="auto"/>
              <w:ind w:left="149" w:right="41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90/ 60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E7CB" w14:textId="77777777" w:rsidR="00FB3198" w:rsidRPr="00F952E7" w:rsidRDefault="00FB3198" w:rsidP="00FB3198">
            <w:pPr>
              <w:spacing w:after="0" w:line="240" w:lineRule="auto"/>
              <w:ind w:left="10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0B58" w14:textId="77777777" w:rsidR="00FB3198" w:rsidRPr="00F952E7" w:rsidRDefault="00FB3198" w:rsidP="00FB3198">
            <w:pPr>
              <w:spacing w:after="0" w:line="240" w:lineRule="auto"/>
              <w:ind w:left="10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1C70" w14:textId="77777777" w:rsidR="00FB3198" w:rsidRPr="00F952E7" w:rsidRDefault="00FB3198" w:rsidP="00FB3198">
            <w:pPr>
              <w:spacing w:after="0" w:line="240" w:lineRule="auto"/>
              <w:ind w:left="63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X </w:t>
            </w:r>
          </w:p>
        </w:tc>
      </w:tr>
    </w:tbl>
    <w:p w14:paraId="580F89A0" w14:textId="2F4E58C6" w:rsidR="008D1AA6" w:rsidRPr="00F952E7" w:rsidRDefault="00515DBD" w:rsidP="004C3DFF">
      <w:pPr>
        <w:spacing w:after="0" w:line="240" w:lineRule="auto"/>
        <w:ind w:left="0" w:firstLine="0"/>
        <w:rPr>
          <w:color w:val="auto"/>
        </w:rPr>
      </w:pPr>
      <w:r w:rsidRPr="00F952E7">
        <w:rPr>
          <w:color w:val="auto"/>
        </w:rPr>
        <w:t xml:space="preserve"> </w:t>
      </w:r>
    </w:p>
    <w:p w14:paraId="671F9EA8" w14:textId="77777777" w:rsidR="008D1AA6" w:rsidRPr="00F952E7" w:rsidRDefault="00515DBD" w:rsidP="004C3DFF">
      <w:pPr>
        <w:numPr>
          <w:ilvl w:val="0"/>
          <w:numId w:val="1"/>
        </w:numPr>
        <w:spacing w:after="0" w:line="240" w:lineRule="auto"/>
        <w:ind w:hanging="285"/>
        <w:rPr>
          <w:color w:val="auto"/>
        </w:rPr>
      </w:pPr>
      <w:r w:rsidRPr="00F952E7">
        <w:rPr>
          <w:color w:val="auto"/>
        </w:rPr>
        <w:t xml:space="preserve">semestr </w:t>
      </w:r>
    </w:p>
    <w:tbl>
      <w:tblPr>
        <w:tblStyle w:val="TableGrid"/>
        <w:tblW w:w="10473" w:type="dxa"/>
        <w:tblInd w:w="-680" w:type="dxa"/>
        <w:tblLayout w:type="fixed"/>
        <w:tblCellMar>
          <w:top w:w="12" w:type="dxa"/>
          <w:left w:w="36" w:type="dxa"/>
          <w:right w:w="28" w:type="dxa"/>
        </w:tblCellMar>
        <w:tblLook w:val="04A0" w:firstRow="1" w:lastRow="0" w:firstColumn="1" w:lastColumn="0" w:noHBand="0" w:noVBand="1"/>
      </w:tblPr>
      <w:tblGrid>
        <w:gridCol w:w="1349"/>
        <w:gridCol w:w="3012"/>
        <w:gridCol w:w="1417"/>
        <w:gridCol w:w="851"/>
        <w:gridCol w:w="511"/>
        <w:gridCol w:w="729"/>
        <w:gridCol w:w="503"/>
        <w:gridCol w:w="496"/>
        <w:gridCol w:w="449"/>
        <w:gridCol w:w="1156"/>
      </w:tblGrid>
      <w:tr w:rsidR="00F952E7" w:rsidRPr="00F952E7" w14:paraId="2DB1E99D" w14:textId="77777777" w:rsidTr="00890C4D">
        <w:trPr>
          <w:trHeight w:val="931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8393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grupy przedmiotów 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717F" w14:textId="77777777" w:rsidR="008D1AA6" w:rsidRPr="00F952E7" w:rsidRDefault="00515DBD" w:rsidP="004C3DFF">
            <w:pPr>
              <w:spacing w:after="0" w:line="240" w:lineRule="auto"/>
              <w:ind w:left="0" w:right="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przedmiotu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FFD6" w14:textId="77777777" w:rsidR="008D1AA6" w:rsidRPr="00F952E7" w:rsidRDefault="00515DBD" w:rsidP="004C3DFF">
            <w:pPr>
              <w:spacing w:after="0" w:line="240" w:lineRule="auto"/>
              <w:ind w:left="113" w:right="23" w:firstLine="11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Kod przedmiotu  w USOS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8165" w14:textId="77777777" w:rsidR="008D1AA6" w:rsidRPr="00F952E7" w:rsidRDefault="00515DBD" w:rsidP="004C3DFF">
            <w:pPr>
              <w:spacing w:after="0" w:line="240" w:lineRule="auto"/>
              <w:ind w:left="0" w:firstLine="79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punktów </w:t>
            </w:r>
          </w:p>
          <w:p w14:paraId="372FD290" w14:textId="77777777" w:rsidR="008D1AA6" w:rsidRPr="00F952E7" w:rsidRDefault="00515DBD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ECTS </w:t>
            </w: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B41B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godzin z bezpośrednim udziałem nauczycieli lub </w:t>
            </w:r>
          </w:p>
          <w:p w14:paraId="62E348D2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innych osób prowadzących zajęcia – wg formy zajęć 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9866" w14:textId="77777777" w:rsidR="008D1AA6" w:rsidRPr="00F952E7" w:rsidRDefault="00515DBD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Forma </w:t>
            </w:r>
          </w:p>
          <w:p w14:paraId="3B7C616A" w14:textId="77777777" w:rsidR="008D1AA6" w:rsidRPr="00F952E7" w:rsidRDefault="00515DBD" w:rsidP="004C3DFF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zaliczenia </w:t>
            </w:r>
          </w:p>
        </w:tc>
      </w:tr>
      <w:tr w:rsidR="00F952E7" w:rsidRPr="00F952E7" w14:paraId="6E600D6E" w14:textId="77777777" w:rsidTr="00890C4D">
        <w:trPr>
          <w:trHeight w:val="262"/>
        </w:trPr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F82A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2BB6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D7C2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0405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05CB" w14:textId="77777777" w:rsidR="008D1AA6" w:rsidRPr="00F952E7" w:rsidRDefault="00515DBD" w:rsidP="004C3DFF">
            <w:pPr>
              <w:spacing w:after="0" w:line="240" w:lineRule="auto"/>
              <w:ind w:left="137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W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E549" w14:textId="77777777" w:rsidR="008D1AA6" w:rsidRPr="00F952E7" w:rsidRDefault="00515DBD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Ć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DF42" w14:textId="77777777" w:rsidR="008D1AA6" w:rsidRPr="00F952E7" w:rsidRDefault="00515DBD" w:rsidP="004C3DFF">
            <w:pPr>
              <w:spacing w:after="0" w:line="240" w:lineRule="auto"/>
              <w:ind w:left="158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K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DA97" w14:textId="77777777" w:rsidR="008D1AA6" w:rsidRPr="00F952E7" w:rsidRDefault="00515DBD" w:rsidP="004C3DFF">
            <w:pPr>
              <w:spacing w:after="0" w:line="240" w:lineRule="auto"/>
              <w:ind w:left="0" w:right="8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L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B71C" w14:textId="77777777" w:rsidR="008D1AA6" w:rsidRPr="00F952E7" w:rsidRDefault="00515DBD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S 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885D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952E7" w:rsidRPr="00F952E7" w14:paraId="709774AD" w14:textId="77777777" w:rsidTr="00890C4D">
        <w:trPr>
          <w:trHeight w:val="124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742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DA63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Praktyczna nauka języka niemieckiego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1BC" w14:textId="0427A94A" w:rsidR="008D1AA6" w:rsidRPr="00F952E7" w:rsidRDefault="00515DBD" w:rsidP="004C3DFF">
            <w:pPr>
              <w:spacing w:after="0" w:line="240" w:lineRule="auto"/>
              <w:ind w:left="72" w:right="1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6459E4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s1GER2L</w:t>
            </w:r>
            <w:r w:rsidR="006459E4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PNJN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24DC" w14:textId="7106D605" w:rsidR="008D1AA6" w:rsidRPr="00F952E7" w:rsidRDefault="00450769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1</w:t>
            </w:r>
            <w:r w:rsidR="005C5F65" w:rsidRPr="00F952E7">
              <w:rPr>
                <w:color w:val="auto"/>
                <w:sz w:val="18"/>
              </w:rPr>
              <w:t>6</w:t>
            </w:r>
          </w:p>
          <w:p w14:paraId="643DE469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7DD7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77F3" w14:textId="77777777" w:rsidR="008D1AA6" w:rsidRPr="00F952E7" w:rsidRDefault="00515DBD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120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6CC2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3341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2A4B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561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F952E7" w:rsidRPr="00F952E7" w14:paraId="5C801243" w14:textId="77777777" w:rsidTr="00890C4D">
        <w:trPr>
          <w:trHeight w:val="4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F3E6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C3D9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Proseminarium z kultury</w:t>
            </w:r>
            <w:r w:rsidRPr="00F952E7">
              <w:rPr>
                <w:color w:val="auto"/>
                <w:sz w:val="18"/>
                <w:vertAlign w:val="superscript"/>
              </w:rPr>
              <w:footnoteReference w:id="2"/>
            </w: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616F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proseminarium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8DB4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1CF1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86A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B390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41C0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438F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9280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36E4A625" w14:textId="77777777" w:rsidTr="00890C4D">
        <w:trPr>
          <w:trHeight w:val="5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568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wychowanie fizyczne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C44A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Wychowanie fizyczne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3F18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przedmiotem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716E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0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7083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2C7B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2AD2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A6B7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796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CCAB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</w:t>
            </w:r>
          </w:p>
        </w:tc>
      </w:tr>
      <w:tr w:rsidR="00F952E7" w:rsidRPr="00F952E7" w14:paraId="2D9EB8BB" w14:textId="77777777" w:rsidTr="00890C4D">
        <w:trPr>
          <w:trHeight w:val="4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B41A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Lektorat języka obcego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4167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Język obcy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0546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językiem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4E2F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2F4C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68B9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73A0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2B1" w14:textId="77777777" w:rsidR="008D1AA6" w:rsidRPr="00F952E7" w:rsidRDefault="00515DBD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714E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8F3C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71D493A6" w14:textId="77777777" w:rsidTr="00890C4D">
        <w:trPr>
          <w:trHeight w:val="46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9FCC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z nauk </w:t>
            </w:r>
          </w:p>
          <w:p w14:paraId="4DFC21FC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społecznych </w:t>
            </w:r>
          </w:p>
          <w:p w14:paraId="5CB0A852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4196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Przedmiot z nauk społecznych – do wyboru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CB45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przedmiotem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DD3F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B78A" w14:textId="7C3C481C" w:rsidR="008D1AA6" w:rsidRPr="00F952E7" w:rsidRDefault="007D0EE5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   </w:t>
            </w:r>
            <w:r w:rsidR="00515DBD"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1A6E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przedmiotem </w:t>
            </w:r>
          </w:p>
        </w:tc>
      </w:tr>
      <w:tr w:rsidR="00F952E7" w:rsidRPr="00F952E7" w14:paraId="6C0E086E" w14:textId="77777777" w:rsidTr="00890C4D">
        <w:trPr>
          <w:trHeight w:val="631"/>
        </w:trPr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2F29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E215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Wiedza o krajach i społeczeństwach niemieckiego obszaru językowego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FD3A" w14:textId="294BD687" w:rsidR="008D1AA6" w:rsidRPr="00F952E7" w:rsidRDefault="00515DBD" w:rsidP="004C3DFF">
            <w:pPr>
              <w:spacing w:after="0" w:line="240" w:lineRule="auto"/>
              <w:ind w:left="72" w:right="1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s1GER2L-</w:t>
            </w:r>
          </w:p>
          <w:p w14:paraId="1AD24A07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WKSNOJ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AB9D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5AF0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65CF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67A8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5284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4FCE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3B9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F952E7" w:rsidRPr="00F952E7" w14:paraId="490F6761" w14:textId="77777777" w:rsidTr="00890C4D">
        <w:trPr>
          <w:trHeight w:val="216"/>
        </w:trPr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65746" w14:textId="7ED6D1E3" w:rsidR="008D1AA6" w:rsidRPr="00F952E7" w:rsidRDefault="00515DBD" w:rsidP="004C3DFF">
            <w:pPr>
              <w:spacing w:after="0" w:line="240" w:lineRule="auto"/>
              <w:ind w:left="0" w:right="142" w:firstLine="0"/>
              <w:jc w:val="right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3A5623">
              <w:rPr>
                <w:color w:val="auto"/>
                <w:sz w:val="18"/>
              </w:rPr>
              <w:t>specjalności ogólnej</w:t>
            </w: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2F073F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5EE99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952E7" w:rsidRPr="00F952E7" w14:paraId="4C0480BB" w14:textId="77777777" w:rsidTr="00890C4D">
        <w:trPr>
          <w:trHeight w:val="46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18E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III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0551" w14:textId="6B5D3C9F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Proseminarium literaturoznawcze</w:t>
            </w:r>
            <w:r w:rsidR="00500B5A" w:rsidRPr="00F952E7">
              <w:rPr>
                <w:rStyle w:val="Odwoanieprzypisudolnego"/>
                <w:color w:val="auto"/>
                <w:sz w:val="18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AA4E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proseminarium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1673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28C0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0D37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CB0D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83EC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B22D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4016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504BD456" w14:textId="77777777" w:rsidTr="00890C4D">
        <w:trPr>
          <w:trHeight w:val="448"/>
        </w:trPr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FC5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009B" w14:textId="47B6F861" w:rsidR="008D1AA6" w:rsidRPr="00F952E7" w:rsidRDefault="00D52257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Wykład monograficzny z literatury i kultury</w:t>
            </w:r>
            <w:r w:rsidR="00515DBD" w:rsidRPr="00F952E7">
              <w:rPr>
                <w:color w:val="auto"/>
                <w:sz w:val="18"/>
                <w:vertAlign w:val="superscript"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CA77" w14:textId="6CF850FC" w:rsidR="008D1AA6" w:rsidRPr="00F952E7" w:rsidRDefault="004C3DFF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</w:t>
            </w:r>
            <w:r>
              <w:rPr>
                <w:color w:val="auto"/>
                <w:sz w:val="18"/>
              </w:rPr>
              <w:t>wykładem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2958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074E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4295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22B9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EFD2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1240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D540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F952E7" w:rsidRPr="00F952E7" w14:paraId="6CFB51B1" w14:textId="77777777" w:rsidTr="00890C4D">
        <w:trPr>
          <w:trHeight w:val="218"/>
        </w:trPr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DCA27" w14:textId="2CC494A1" w:rsidR="008D1AA6" w:rsidRPr="00F952E7" w:rsidRDefault="00515DBD" w:rsidP="004C3DFF">
            <w:pPr>
              <w:spacing w:after="0" w:line="240" w:lineRule="auto"/>
              <w:ind w:left="0" w:right="114" w:firstLine="0"/>
              <w:jc w:val="right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3A5623">
              <w:rPr>
                <w:color w:val="auto"/>
                <w:sz w:val="18"/>
              </w:rPr>
              <w:t>specjalności nauczycielskiej</w:t>
            </w: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E0E4A6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0B422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B3198" w:rsidRPr="00F952E7" w14:paraId="0A3EFCA7" w14:textId="77777777" w:rsidTr="00890C4D">
        <w:trPr>
          <w:trHeight w:val="4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31B1" w14:textId="44F2E914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grupa III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342F" w14:textId="79637068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Pedagogika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C3AB" w14:textId="3AB0202B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  <w:sz w:val="18"/>
              </w:rPr>
            </w:pPr>
            <w:r w:rsidRPr="00412C46">
              <w:rPr>
                <w:sz w:val="18"/>
                <w:szCs w:val="18"/>
                <w:lang w:val="en-GB"/>
              </w:rPr>
              <w:t>2500-s1NA2L-PED-W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53BB" w14:textId="6725FA1F" w:rsidR="00FB3198" w:rsidRPr="00F952E7" w:rsidRDefault="00FB3198" w:rsidP="00FB3198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1A42" w14:textId="534C68B8" w:rsidR="00FB3198" w:rsidRPr="00F952E7" w:rsidRDefault="00FB3198" w:rsidP="00FB3198">
            <w:pPr>
              <w:spacing w:after="0" w:line="240" w:lineRule="auto"/>
              <w:ind w:left="0" w:right="2" w:firstLine="0"/>
              <w:jc w:val="center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0A0E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7C8" w14:textId="77777777" w:rsidR="00FB3198" w:rsidRPr="00F952E7" w:rsidRDefault="00FB3198" w:rsidP="00FB3198">
            <w:pPr>
              <w:spacing w:after="0" w:line="240" w:lineRule="auto"/>
              <w:ind w:left="34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C13" w14:textId="77777777" w:rsidR="00FB3198" w:rsidRPr="00F952E7" w:rsidRDefault="00FB3198" w:rsidP="00FB3198">
            <w:pPr>
              <w:spacing w:after="0" w:line="240" w:lineRule="auto"/>
              <w:ind w:left="37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8C7D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6D5A" w14:textId="08E577AF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egzamin</w:t>
            </w:r>
          </w:p>
        </w:tc>
      </w:tr>
      <w:tr w:rsidR="00FB3198" w:rsidRPr="00F952E7" w14:paraId="663B7FEF" w14:textId="77777777" w:rsidTr="00890C4D">
        <w:trPr>
          <w:trHeight w:val="4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B27C" w14:textId="77777777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  <w:sz w:val="1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F5F" w14:textId="0A3731A5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Pedagogika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7E8F" w14:textId="11CED5A9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  <w:sz w:val="18"/>
              </w:rPr>
            </w:pPr>
            <w:r w:rsidRPr="00412C46">
              <w:rPr>
                <w:sz w:val="18"/>
                <w:szCs w:val="18"/>
                <w:lang w:val="en-GB"/>
              </w:rPr>
              <w:t>2500-s1NA2L-PED-C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25FD" w14:textId="36F9681B" w:rsidR="00FB3198" w:rsidRPr="00F952E7" w:rsidRDefault="00FB3198" w:rsidP="00FB3198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4649" w14:textId="77777777" w:rsidR="00FB3198" w:rsidRPr="00F952E7" w:rsidRDefault="00FB3198" w:rsidP="00FB3198">
            <w:pPr>
              <w:spacing w:after="0" w:line="240" w:lineRule="auto"/>
              <w:ind w:left="0" w:right="2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1D3B" w14:textId="64A34134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15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61E8" w14:textId="77777777" w:rsidR="00FB3198" w:rsidRPr="00F952E7" w:rsidRDefault="00FB3198" w:rsidP="00FB3198">
            <w:pPr>
              <w:spacing w:after="0" w:line="240" w:lineRule="auto"/>
              <w:ind w:left="34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FCB1" w14:textId="77777777" w:rsidR="00FB3198" w:rsidRPr="00F952E7" w:rsidRDefault="00FB3198" w:rsidP="00FB3198">
            <w:pPr>
              <w:spacing w:after="0" w:line="240" w:lineRule="auto"/>
              <w:ind w:left="37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CC13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AA1A" w14:textId="0615EFCC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z</w:t>
            </w:r>
            <w:r w:rsidRPr="00F952E7">
              <w:rPr>
                <w:color w:val="auto"/>
                <w:sz w:val="18"/>
              </w:rPr>
              <w:t>aliczenie na ocenę</w:t>
            </w:r>
          </w:p>
        </w:tc>
      </w:tr>
      <w:tr w:rsidR="00FB3198" w:rsidRPr="00F952E7" w14:paraId="2F5A106C" w14:textId="77777777" w:rsidTr="00890C4D">
        <w:trPr>
          <w:trHeight w:val="46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EF3D" w14:textId="2C2D988B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950E" w14:textId="77777777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Podstawy dydaktyki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C8CE" w14:textId="36212C57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412C46">
              <w:rPr>
                <w:sz w:val="18"/>
                <w:szCs w:val="18"/>
                <w:lang w:val="en-GB"/>
              </w:rPr>
              <w:t>2500-s1NA2L</w:t>
            </w:r>
            <w:r>
              <w:rPr>
                <w:sz w:val="18"/>
                <w:szCs w:val="18"/>
                <w:lang w:val="en-GB"/>
              </w:rPr>
              <w:t>-PDYD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7A99" w14:textId="073739EF" w:rsidR="00FB3198" w:rsidRPr="00F952E7" w:rsidRDefault="00FB3198" w:rsidP="00FB3198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1D8" w14:textId="77777777" w:rsidR="00FB3198" w:rsidRPr="00F952E7" w:rsidRDefault="00FB3198" w:rsidP="00FB3198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2BD2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6FA" w14:textId="77777777" w:rsidR="00FB3198" w:rsidRPr="00F952E7" w:rsidRDefault="00FB3198" w:rsidP="00FB3198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8693" w14:textId="77777777" w:rsidR="00FB3198" w:rsidRPr="00F952E7" w:rsidRDefault="00FB3198" w:rsidP="00FB3198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8041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290F" w14:textId="77777777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 </w:t>
            </w:r>
          </w:p>
        </w:tc>
      </w:tr>
      <w:tr w:rsidR="00FB3198" w:rsidRPr="00F952E7" w14:paraId="25CA5FBD" w14:textId="77777777" w:rsidTr="00890C4D">
        <w:trPr>
          <w:trHeight w:val="422"/>
        </w:trPr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CF42" w14:textId="77777777" w:rsidR="00FB3198" w:rsidRPr="00F952E7" w:rsidRDefault="00FB3198" w:rsidP="00FB3198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F084" w14:textId="77777777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Emisja głosu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4669" w14:textId="1BEA33A9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2500-s1NA2L-</w:t>
            </w:r>
            <w:r>
              <w:rPr>
                <w:sz w:val="18"/>
                <w:szCs w:val="18"/>
                <w:lang w:val="en-GB"/>
              </w:rPr>
              <w:t xml:space="preserve"> EMG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F6DF" w14:textId="50E4F976" w:rsidR="00FB3198" w:rsidRPr="00F952E7" w:rsidRDefault="00FB3198" w:rsidP="00FB3198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A2D9" w14:textId="77777777" w:rsidR="00FB3198" w:rsidRPr="00F952E7" w:rsidRDefault="00FB3198" w:rsidP="00FB3198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56DD" w14:textId="77777777" w:rsidR="00FB3198" w:rsidRPr="00F952E7" w:rsidRDefault="00FB3198" w:rsidP="00FB3198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C0B" w14:textId="77777777" w:rsidR="00FB3198" w:rsidRPr="00F952E7" w:rsidRDefault="00FB3198" w:rsidP="00FB3198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B9EF" w14:textId="77777777" w:rsidR="00FB3198" w:rsidRPr="00F952E7" w:rsidRDefault="00FB3198" w:rsidP="00FB3198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D88C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3AB7" w14:textId="77777777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B3198" w:rsidRPr="00F952E7" w14:paraId="6F6237C7" w14:textId="77777777" w:rsidTr="00890C4D">
        <w:trPr>
          <w:trHeight w:val="264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A6A8" w14:textId="771A8AA9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Razem: </w:t>
            </w:r>
            <w:r w:rsidRPr="003A5623">
              <w:rPr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6</w:t>
            </w:r>
            <w:r w:rsidRPr="003A5623">
              <w:rPr>
                <w:color w:val="auto"/>
                <w:sz w:val="18"/>
                <w:szCs w:val="18"/>
              </w:rPr>
              <w:t>0 godzin przy wyborze specjalności ogólnej/3</w:t>
            </w:r>
            <w:r>
              <w:rPr>
                <w:color w:val="auto"/>
                <w:sz w:val="18"/>
                <w:szCs w:val="18"/>
              </w:rPr>
              <w:t>9</w:t>
            </w:r>
            <w:r w:rsidRPr="003A5623">
              <w:rPr>
                <w:color w:val="auto"/>
                <w:sz w:val="18"/>
                <w:szCs w:val="18"/>
              </w:rPr>
              <w:t xml:space="preserve">0 przy wyborze </w:t>
            </w:r>
            <w:r>
              <w:rPr>
                <w:color w:val="auto"/>
                <w:sz w:val="18"/>
              </w:rPr>
              <w:t>specjalności nauczycielskiej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6270" w14:textId="669D8A55" w:rsidR="00FB3198" w:rsidRPr="00F952E7" w:rsidRDefault="00FB3198" w:rsidP="00FB3198">
            <w:pPr>
              <w:spacing w:after="0" w:line="240" w:lineRule="auto"/>
              <w:ind w:left="118" w:firstLine="0"/>
              <w:rPr>
                <w:color w:val="auto"/>
              </w:rPr>
            </w:pPr>
            <w:r w:rsidRPr="00F952E7">
              <w:rPr>
                <w:color w:val="auto"/>
              </w:rPr>
              <w:t>33/33</w:t>
            </w: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0947" w14:textId="061C69E7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>
              <w:rPr>
                <w:color w:val="auto"/>
                <w:sz w:val="18"/>
              </w:rPr>
              <w:t>(6</w:t>
            </w:r>
            <w:r w:rsidRPr="00F952E7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)</w:t>
            </w:r>
            <w:r w:rsidRPr="00F952E7">
              <w:rPr>
                <w:color w:val="auto"/>
                <w:sz w:val="18"/>
              </w:rPr>
              <w:t xml:space="preserve">/ </w:t>
            </w:r>
            <w:r>
              <w:rPr>
                <w:color w:val="auto"/>
                <w:sz w:val="18"/>
              </w:rPr>
              <w:t>(7</w:t>
            </w:r>
            <w:r w:rsidRPr="00F952E7">
              <w:rPr>
                <w:color w:val="auto"/>
                <w:sz w:val="18"/>
              </w:rPr>
              <w:t>5</w:t>
            </w:r>
            <w:r>
              <w:rPr>
                <w:color w:val="auto"/>
                <w:sz w:val="18"/>
              </w:rPr>
              <w:t>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3734" w14:textId="77777777" w:rsidR="00FB3198" w:rsidRDefault="00FB3198" w:rsidP="00FB3198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150</w:t>
            </w:r>
          </w:p>
          <w:p w14:paraId="5782B12C" w14:textId="78CBCE3F" w:rsidR="00FB3198" w:rsidRPr="00F952E7" w:rsidRDefault="00FB3198" w:rsidP="00FB3198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/195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9D56" w14:textId="77777777" w:rsidR="00FB3198" w:rsidRDefault="00FB3198" w:rsidP="00FB3198">
            <w:pPr>
              <w:spacing w:after="0" w:line="240" w:lineRule="auto"/>
              <w:ind w:left="72" w:firstLine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9</w:t>
            </w:r>
            <w:r w:rsidRPr="00F952E7">
              <w:rPr>
                <w:color w:val="auto"/>
                <w:sz w:val="18"/>
              </w:rPr>
              <w:t>0/</w:t>
            </w:r>
          </w:p>
          <w:p w14:paraId="4BD3D0A8" w14:textId="4CB7E70C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>
              <w:rPr>
                <w:color w:val="auto"/>
                <w:sz w:val="18"/>
              </w:rPr>
              <w:t>6</w:t>
            </w:r>
            <w:r w:rsidRPr="00F952E7">
              <w:rPr>
                <w:color w:val="auto"/>
                <w:sz w:val="18"/>
              </w:rPr>
              <w:t xml:space="preserve">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978C" w14:textId="3A2DD57C" w:rsidR="00FB3198" w:rsidRPr="00F952E7" w:rsidRDefault="00FB3198" w:rsidP="00FB3198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60/ 60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985" w14:textId="77777777" w:rsidR="00FB3198" w:rsidRPr="00F952E7" w:rsidRDefault="00FB3198" w:rsidP="00FB3198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5DFA" w14:textId="77777777" w:rsidR="00FB3198" w:rsidRPr="00F952E7" w:rsidRDefault="00FB3198" w:rsidP="00FB3198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X </w:t>
            </w:r>
          </w:p>
        </w:tc>
      </w:tr>
    </w:tbl>
    <w:p w14:paraId="006DB2E6" w14:textId="5D71B057" w:rsidR="008D1AA6" w:rsidRDefault="00515DBD" w:rsidP="004C3DFF">
      <w:pPr>
        <w:spacing w:after="0" w:line="240" w:lineRule="auto"/>
        <w:ind w:left="0" w:firstLine="0"/>
        <w:rPr>
          <w:color w:val="auto"/>
        </w:rPr>
      </w:pPr>
      <w:r w:rsidRPr="00F952E7">
        <w:rPr>
          <w:color w:val="auto"/>
        </w:rPr>
        <w:t xml:space="preserve"> </w:t>
      </w:r>
    </w:p>
    <w:p w14:paraId="6D86D564" w14:textId="68B54AB9" w:rsidR="00890C4D" w:rsidRDefault="00890C4D" w:rsidP="004C3DFF">
      <w:pPr>
        <w:spacing w:after="0" w:line="240" w:lineRule="auto"/>
        <w:ind w:left="0" w:firstLine="0"/>
        <w:rPr>
          <w:color w:val="auto"/>
        </w:rPr>
      </w:pPr>
    </w:p>
    <w:p w14:paraId="0E007C8B" w14:textId="43B69219" w:rsidR="00890C4D" w:rsidRDefault="00890C4D" w:rsidP="004C3DFF">
      <w:pPr>
        <w:spacing w:after="0" w:line="240" w:lineRule="auto"/>
        <w:ind w:left="0" w:firstLine="0"/>
        <w:rPr>
          <w:color w:val="auto"/>
        </w:rPr>
      </w:pPr>
    </w:p>
    <w:p w14:paraId="4E0FAC5D" w14:textId="4A54391C" w:rsidR="00890C4D" w:rsidRDefault="00890C4D" w:rsidP="004C3DFF">
      <w:pPr>
        <w:spacing w:after="0" w:line="240" w:lineRule="auto"/>
        <w:ind w:left="0" w:firstLine="0"/>
        <w:rPr>
          <w:color w:val="auto"/>
        </w:rPr>
      </w:pPr>
    </w:p>
    <w:p w14:paraId="1C1FD266" w14:textId="0BD743C3" w:rsidR="00890C4D" w:rsidRDefault="00890C4D" w:rsidP="004C3DFF">
      <w:pPr>
        <w:spacing w:after="0" w:line="240" w:lineRule="auto"/>
        <w:ind w:left="0" w:firstLine="0"/>
        <w:rPr>
          <w:color w:val="auto"/>
        </w:rPr>
      </w:pPr>
    </w:p>
    <w:p w14:paraId="5C4F45DD" w14:textId="683807B3" w:rsidR="00890C4D" w:rsidRDefault="00890C4D" w:rsidP="004C3DFF">
      <w:pPr>
        <w:spacing w:after="0" w:line="240" w:lineRule="auto"/>
        <w:ind w:left="0" w:firstLine="0"/>
        <w:rPr>
          <w:color w:val="auto"/>
        </w:rPr>
      </w:pPr>
    </w:p>
    <w:p w14:paraId="488C44C1" w14:textId="77777777" w:rsidR="00890C4D" w:rsidRPr="00F952E7" w:rsidRDefault="00890C4D" w:rsidP="004C3DFF">
      <w:pPr>
        <w:spacing w:after="0" w:line="240" w:lineRule="auto"/>
        <w:ind w:left="0" w:firstLine="0"/>
        <w:rPr>
          <w:color w:val="auto"/>
        </w:rPr>
      </w:pPr>
    </w:p>
    <w:p w14:paraId="0B74DAE1" w14:textId="77777777" w:rsidR="008D1AA6" w:rsidRPr="00F952E7" w:rsidRDefault="00515DBD" w:rsidP="004C3DFF">
      <w:pPr>
        <w:numPr>
          <w:ilvl w:val="0"/>
          <w:numId w:val="1"/>
        </w:numPr>
        <w:spacing w:after="0" w:line="240" w:lineRule="auto"/>
        <w:ind w:hanging="285"/>
        <w:rPr>
          <w:color w:val="auto"/>
        </w:rPr>
      </w:pPr>
      <w:r w:rsidRPr="00F952E7">
        <w:rPr>
          <w:color w:val="auto"/>
        </w:rPr>
        <w:t xml:space="preserve">semestr </w:t>
      </w:r>
    </w:p>
    <w:tbl>
      <w:tblPr>
        <w:tblStyle w:val="TableGrid"/>
        <w:tblW w:w="10487" w:type="dxa"/>
        <w:tblInd w:w="-680" w:type="dxa"/>
        <w:tblLayout w:type="fixed"/>
        <w:tblCellMar>
          <w:top w:w="5" w:type="dxa"/>
          <w:left w:w="36" w:type="dxa"/>
          <w:right w:w="28" w:type="dxa"/>
        </w:tblCellMar>
        <w:tblLook w:val="04A0" w:firstRow="1" w:lastRow="0" w:firstColumn="1" w:lastColumn="0" w:noHBand="0" w:noVBand="1"/>
      </w:tblPr>
      <w:tblGrid>
        <w:gridCol w:w="1329"/>
        <w:gridCol w:w="3032"/>
        <w:gridCol w:w="1417"/>
        <w:gridCol w:w="851"/>
        <w:gridCol w:w="501"/>
        <w:gridCol w:w="729"/>
        <w:gridCol w:w="509"/>
        <w:gridCol w:w="547"/>
        <w:gridCol w:w="484"/>
        <w:gridCol w:w="1068"/>
        <w:gridCol w:w="20"/>
      </w:tblGrid>
      <w:tr w:rsidR="00F952E7" w:rsidRPr="00F952E7" w14:paraId="7A53CB8F" w14:textId="77777777" w:rsidTr="00890C4D">
        <w:trPr>
          <w:gridAfter w:val="1"/>
          <w:wAfter w:w="20" w:type="dxa"/>
          <w:trHeight w:val="9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9B7F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grupy przedmiotów 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0721" w14:textId="77777777" w:rsidR="008D1AA6" w:rsidRPr="00F952E7" w:rsidRDefault="00515DBD" w:rsidP="004C3DFF">
            <w:pPr>
              <w:spacing w:after="0" w:line="240" w:lineRule="auto"/>
              <w:ind w:left="0" w:right="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przedmiotu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50B8" w14:textId="77777777" w:rsidR="008D1AA6" w:rsidRPr="00F952E7" w:rsidRDefault="00515DBD" w:rsidP="004C3DFF">
            <w:pPr>
              <w:spacing w:after="0" w:line="240" w:lineRule="auto"/>
              <w:ind w:left="113" w:right="23" w:firstLine="11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Kod przedmiotu  w USOS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8F32" w14:textId="77777777" w:rsidR="008D1AA6" w:rsidRPr="00F952E7" w:rsidRDefault="00515DBD" w:rsidP="004C3DFF">
            <w:pPr>
              <w:spacing w:after="0" w:line="240" w:lineRule="auto"/>
              <w:ind w:left="0" w:firstLine="79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punktów </w:t>
            </w:r>
          </w:p>
          <w:p w14:paraId="61D0174D" w14:textId="77777777" w:rsidR="008D1AA6" w:rsidRPr="00F952E7" w:rsidRDefault="00515DBD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ECTS </w:t>
            </w: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D046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godzin z bezpośrednim udziałem nauczycieli lub </w:t>
            </w:r>
          </w:p>
          <w:p w14:paraId="2AB4C51A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innych osób prowadzących zajęcia – wg formy zajęć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4EB5" w14:textId="77777777" w:rsidR="008D1AA6" w:rsidRPr="00F952E7" w:rsidRDefault="00515DBD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Forma </w:t>
            </w:r>
          </w:p>
          <w:p w14:paraId="64AA74E8" w14:textId="77777777" w:rsidR="008D1AA6" w:rsidRPr="00F952E7" w:rsidRDefault="00515DBD" w:rsidP="004C3DFF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zaliczenia </w:t>
            </w:r>
          </w:p>
        </w:tc>
      </w:tr>
      <w:tr w:rsidR="00F952E7" w:rsidRPr="00F952E7" w14:paraId="0E207E76" w14:textId="77777777" w:rsidTr="00890C4D">
        <w:trPr>
          <w:gridAfter w:val="1"/>
          <w:wAfter w:w="20" w:type="dxa"/>
          <w:trHeight w:val="264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0A3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F86F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7D4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2372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A7AE" w14:textId="77777777" w:rsidR="008D1AA6" w:rsidRPr="00F952E7" w:rsidRDefault="00515DBD" w:rsidP="004C3DFF">
            <w:pPr>
              <w:spacing w:after="0" w:line="240" w:lineRule="auto"/>
              <w:ind w:left="137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W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7AD4" w14:textId="77777777" w:rsidR="008D1AA6" w:rsidRPr="00F952E7" w:rsidRDefault="00515DBD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Ć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EED5" w14:textId="77777777" w:rsidR="008D1AA6" w:rsidRPr="00F952E7" w:rsidRDefault="00515DBD" w:rsidP="004C3DFF">
            <w:pPr>
              <w:spacing w:after="0" w:line="240" w:lineRule="auto"/>
              <w:ind w:left="158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K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451D" w14:textId="77777777" w:rsidR="008D1AA6" w:rsidRPr="00F952E7" w:rsidRDefault="00515DBD" w:rsidP="004C3DFF">
            <w:pPr>
              <w:spacing w:after="0" w:line="240" w:lineRule="auto"/>
              <w:ind w:left="0" w:right="8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L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13F1" w14:textId="77777777" w:rsidR="008D1AA6" w:rsidRPr="00F952E7" w:rsidRDefault="00515DBD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S 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2FD69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952E7" w:rsidRPr="00F952E7" w14:paraId="14D3288E" w14:textId="77777777" w:rsidTr="00890C4D">
        <w:trPr>
          <w:gridAfter w:val="1"/>
          <w:wAfter w:w="20" w:type="dxa"/>
          <w:trHeight w:val="38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3C21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6780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Praktyczna nauka języka niemieckiego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651A" w14:textId="7B8B363B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s1GER3Z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PNJN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7ADA" w14:textId="27B5D157" w:rsidR="008D1AA6" w:rsidRPr="00AA7F74" w:rsidRDefault="005C5F65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  <w:szCs w:val="18"/>
              </w:rPr>
            </w:pPr>
            <w:r w:rsidRPr="00AA7F74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FF5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EDC6" w14:textId="77777777" w:rsidR="008D1AA6" w:rsidRPr="00F952E7" w:rsidRDefault="00515DBD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120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A19D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F853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5E65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526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1E0E22FF" w14:textId="77777777" w:rsidTr="00890C4D">
        <w:trPr>
          <w:gridAfter w:val="1"/>
          <w:wAfter w:w="20" w:type="dxa"/>
          <w:trHeight w:val="5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8BE8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F3A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Gramatyka kontrastywna z elementami akwizycji języka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38A" w14:textId="3DD6E63E" w:rsidR="008D1AA6" w:rsidRPr="00F952E7" w:rsidRDefault="00515DBD" w:rsidP="004C3DFF">
            <w:pPr>
              <w:spacing w:after="0" w:line="240" w:lineRule="auto"/>
              <w:ind w:left="72" w:right="15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s1GER3Z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GKZEAJ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42D8" w14:textId="77777777" w:rsidR="008D1AA6" w:rsidRPr="00AA7F74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  <w:szCs w:val="18"/>
              </w:rPr>
            </w:pPr>
            <w:r w:rsidRPr="00AA7F74">
              <w:rPr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044D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1C6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6709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2A4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9DA1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13AA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6B3254C6" w14:textId="77777777" w:rsidTr="00890C4D">
        <w:trPr>
          <w:gridAfter w:val="1"/>
          <w:wAfter w:w="20" w:type="dxa"/>
          <w:trHeight w:val="274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59FF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Lektorat języka obcego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43F1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Język obcy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74DD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językiem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31B4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4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A41F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4262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6CAA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F0A" w14:textId="77777777" w:rsidR="008D1AA6" w:rsidRPr="00F952E7" w:rsidRDefault="00515DBD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6ED6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D72B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F952E7" w:rsidRPr="00F952E7" w14:paraId="6659348E" w14:textId="77777777" w:rsidTr="00890C4D">
        <w:trPr>
          <w:gridAfter w:val="1"/>
          <w:wAfter w:w="20" w:type="dxa"/>
          <w:trHeight w:val="42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2D10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IV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7F7A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Prawo i etyka w działalności zawodowej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3BCB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2500-s1-WH-</w:t>
            </w:r>
          </w:p>
          <w:p w14:paraId="45B9B7BB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PIE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6ABD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740D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15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1B0C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7832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F208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C48B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E5B4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42AA4284" w14:textId="77777777" w:rsidTr="00890C4D">
        <w:trPr>
          <w:gridAfter w:val="1"/>
          <w:wAfter w:w="20" w:type="dxa"/>
          <w:trHeight w:val="425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29B2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9AE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Seminarium licencjackie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B89" w14:textId="784BB116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s1GER3Z-SL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20DE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6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C648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85A2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6AA5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3121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9C1F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48FF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F952E7" w:rsidRPr="00F952E7" w14:paraId="3EAC4D0D" w14:textId="77777777" w:rsidTr="00890C4D">
        <w:trPr>
          <w:gridAfter w:val="1"/>
          <w:wAfter w:w="20" w:type="dxa"/>
          <w:trHeight w:val="236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A0AA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6404" w14:textId="120BE23D" w:rsidR="008D1AA6" w:rsidRPr="00F952E7" w:rsidRDefault="002D1A94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W</w:t>
            </w:r>
            <w:r w:rsidR="00515DBD" w:rsidRPr="00F952E7">
              <w:rPr>
                <w:color w:val="auto"/>
                <w:sz w:val="18"/>
              </w:rPr>
              <w:t xml:space="preserve">ykład monograficzny </w:t>
            </w:r>
            <w:r w:rsidRPr="00F952E7">
              <w:rPr>
                <w:color w:val="auto"/>
                <w:sz w:val="18"/>
              </w:rPr>
              <w:t>z językoznawstwa</w:t>
            </w:r>
            <w:r w:rsidR="006654C4" w:rsidRPr="00F952E7">
              <w:rPr>
                <w:rStyle w:val="Odwoanieprzypisudolnego"/>
                <w:color w:val="auto"/>
                <w:sz w:val="18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3BBF" w14:textId="24BC0221" w:rsidR="008D1AA6" w:rsidRPr="00F952E7" w:rsidRDefault="004C3DFF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</w:t>
            </w:r>
            <w:r>
              <w:rPr>
                <w:color w:val="auto"/>
                <w:sz w:val="18"/>
              </w:rPr>
              <w:t>wykładem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DB69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40DB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F91B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8236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1FB2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AD7A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1BE8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egzamin </w:t>
            </w:r>
          </w:p>
        </w:tc>
      </w:tr>
      <w:tr w:rsidR="00F952E7" w:rsidRPr="00F952E7" w14:paraId="7826BC54" w14:textId="77777777" w:rsidTr="00890C4D">
        <w:trPr>
          <w:gridAfter w:val="1"/>
          <w:wAfter w:w="20" w:type="dxa"/>
          <w:trHeight w:val="38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C748" w14:textId="47C93081" w:rsidR="008D1AA6" w:rsidRPr="00F952E7" w:rsidRDefault="00653B9E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grupa II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1402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Proseminarium literaturoznawcze</w:t>
            </w:r>
            <w:r w:rsidRPr="00F952E7">
              <w:rPr>
                <w:color w:val="auto"/>
                <w:sz w:val="18"/>
                <w:vertAlign w:val="superscript"/>
              </w:rPr>
              <w:footnoteReference w:id="6"/>
            </w: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7E80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proseminarium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AC06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2C82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5842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BE82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55AC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7628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218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zaliczenie na ocenę </w:t>
            </w:r>
          </w:p>
        </w:tc>
      </w:tr>
      <w:tr w:rsidR="005D0717" w:rsidRPr="00F952E7" w14:paraId="2D94D5B2" w14:textId="77777777" w:rsidTr="00890C4D">
        <w:trPr>
          <w:trHeight w:val="92"/>
        </w:trPr>
        <w:tc>
          <w:tcPr>
            <w:tcW w:w="10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F954" w14:textId="344901A7" w:rsidR="005D0717" w:rsidRPr="00F952E7" w:rsidRDefault="005D0717" w:rsidP="005D0717">
            <w:pPr>
              <w:spacing w:after="0" w:line="240" w:lineRule="auto"/>
              <w:ind w:left="74" w:firstLine="0"/>
              <w:jc w:val="center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562E0B">
              <w:rPr>
                <w:color w:val="auto"/>
                <w:sz w:val="18"/>
              </w:rPr>
              <w:t>specjalności ogólnej</w:t>
            </w:r>
          </w:p>
        </w:tc>
      </w:tr>
      <w:tr w:rsidR="005D0717" w:rsidRPr="00F952E7" w14:paraId="1EB337C0" w14:textId="77777777" w:rsidTr="00890C4D">
        <w:trPr>
          <w:gridAfter w:val="1"/>
          <w:wAfter w:w="20" w:type="dxa"/>
          <w:trHeight w:val="38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1432" w14:textId="60B48656" w:rsidR="005D0717" w:rsidRPr="00F952E7" w:rsidRDefault="005D0717" w:rsidP="004C3DFF">
            <w:pPr>
              <w:spacing w:after="0" w:line="240" w:lineRule="auto"/>
              <w:ind w:left="72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grupa III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A95C" w14:textId="77777777" w:rsidR="005D0717" w:rsidRPr="00F952E7" w:rsidRDefault="005D0717" w:rsidP="005D0717">
            <w:pPr>
              <w:spacing w:after="0" w:line="240" w:lineRule="auto"/>
              <w:ind w:left="110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 xml:space="preserve">Praktyki zawodowe* </w:t>
            </w:r>
          </w:p>
          <w:p w14:paraId="586D7B1C" w14:textId="77777777" w:rsidR="005D0717" w:rsidRPr="00F952E7" w:rsidRDefault="005D0717" w:rsidP="004C3DFF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BCCE" w14:textId="5F243FF8" w:rsidR="005D0717" w:rsidRPr="00F952E7" w:rsidRDefault="005D0717" w:rsidP="00890C4D">
            <w:pPr>
              <w:spacing w:after="0" w:line="240" w:lineRule="auto"/>
              <w:ind w:left="108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2500- s1PRAKTZ-60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30A8" w14:textId="3A530483" w:rsidR="005D0717" w:rsidRPr="00F952E7" w:rsidRDefault="005D0717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6C2" w14:textId="77777777" w:rsidR="005D0717" w:rsidRPr="00F952E7" w:rsidRDefault="005D0717" w:rsidP="004C3DFF">
            <w:pPr>
              <w:spacing w:after="0" w:line="240" w:lineRule="auto"/>
              <w:ind w:left="4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7F58" w14:textId="77777777" w:rsidR="005D0717" w:rsidRPr="00F952E7" w:rsidRDefault="005D0717" w:rsidP="004C3DFF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15A8" w14:textId="77777777" w:rsidR="005D0717" w:rsidRPr="00F952E7" w:rsidRDefault="005D0717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9AD6" w14:textId="77777777" w:rsidR="005D0717" w:rsidRPr="00F952E7" w:rsidRDefault="005D0717" w:rsidP="004C3DFF">
            <w:pPr>
              <w:spacing w:after="0" w:line="240" w:lineRule="auto"/>
              <w:ind w:left="37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BE2F" w14:textId="77777777" w:rsidR="005D0717" w:rsidRPr="00F952E7" w:rsidRDefault="005D0717" w:rsidP="004C3DFF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04FD" w14:textId="59045F61" w:rsidR="005D0717" w:rsidRPr="00F952E7" w:rsidRDefault="005D0717" w:rsidP="004C3DFF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zaliczenie</w:t>
            </w:r>
          </w:p>
        </w:tc>
      </w:tr>
      <w:tr w:rsidR="005D0717" w:rsidRPr="00F952E7" w14:paraId="4449DA5B" w14:textId="77777777" w:rsidTr="00890C4D">
        <w:trPr>
          <w:trHeight w:val="53"/>
        </w:trPr>
        <w:tc>
          <w:tcPr>
            <w:tcW w:w="10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AD7" w14:textId="5532C3DE" w:rsidR="005D0717" w:rsidRPr="00F952E7" w:rsidRDefault="005D0717" w:rsidP="005D0717">
            <w:pPr>
              <w:spacing w:after="0" w:line="240" w:lineRule="auto"/>
              <w:ind w:left="74" w:firstLine="0"/>
              <w:jc w:val="center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 xml:space="preserve">Zajęcia przy wyborze </w:t>
            </w:r>
            <w:r w:rsidR="00562E0B">
              <w:rPr>
                <w:color w:val="auto"/>
                <w:sz w:val="18"/>
              </w:rPr>
              <w:t>specjalności nauczycielskiej</w:t>
            </w:r>
          </w:p>
        </w:tc>
      </w:tr>
      <w:tr w:rsidR="005D0717" w:rsidRPr="00F952E7" w14:paraId="6BD09717" w14:textId="77777777" w:rsidTr="00890C4D">
        <w:trPr>
          <w:gridAfter w:val="1"/>
          <w:wAfter w:w="20" w:type="dxa"/>
          <w:trHeight w:val="38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B9E8" w14:textId="302E8B79" w:rsidR="005D0717" w:rsidRPr="00F952E7" w:rsidRDefault="005D0717" w:rsidP="004C3DFF">
            <w:pPr>
              <w:spacing w:after="0" w:line="240" w:lineRule="auto"/>
              <w:ind w:left="72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  <w:szCs w:val="18"/>
              </w:rPr>
              <w:t>grupa III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D97D" w14:textId="04C837D1" w:rsidR="005D0717" w:rsidRPr="00F952E7" w:rsidRDefault="005D0717" w:rsidP="004C3DFF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Praktyka pedagogiczna**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72F2" w14:textId="062233FE" w:rsidR="005D0717" w:rsidRPr="00F952E7" w:rsidRDefault="005D0717" w:rsidP="004C3DFF">
            <w:pPr>
              <w:spacing w:after="0" w:line="240" w:lineRule="auto"/>
              <w:ind w:left="72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2500-s1NA-PP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5BEB" w14:textId="693156F6" w:rsidR="005D0717" w:rsidRPr="00F952E7" w:rsidRDefault="005D0717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471" w14:textId="77777777" w:rsidR="005D0717" w:rsidRPr="00F952E7" w:rsidRDefault="005D0717" w:rsidP="004C3DFF">
            <w:pPr>
              <w:spacing w:after="0" w:line="240" w:lineRule="auto"/>
              <w:ind w:left="4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A660" w14:textId="77777777" w:rsidR="005D0717" w:rsidRPr="00F952E7" w:rsidRDefault="005D0717" w:rsidP="004C3DFF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63C1" w14:textId="77777777" w:rsidR="005D0717" w:rsidRPr="00F952E7" w:rsidRDefault="005D0717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A366" w14:textId="77777777" w:rsidR="005D0717" w:rsidRPr="00F952E7" w:rsidRDefault="005D0717" w:rsidP="004C3DFF">
            <w:pPr>
              <w:spacing w:after="0" w:line="240" w:lineRule="auto"/>
              <w:ind w:left="37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7A6A" w14:textId="77777777" w:rsidR="005D0717" w:rsidRPr="00F952E7" w:rsidRDefault="005D0717" w:rsidP="004C3DFF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FFD0" w14:textId="4BF7F6FD" w:rsidR="005D0717" w:rsidRPr="00F952E7" w:rsidRDefault="005D0717" w:rsidP="004C3DFF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>zaliczenie</w:t>
            </w:r>
          </w:p>
        </w:tc>
      </w:tr>
      <w:tr w:rsidR="005D0717" w:rsidRPr="00F952E7" w14:paraId="4B864415" w14:textId="77777777" w:rsidTr="00890C4D">
        <w:trPr>
          <w:gridAfter w:val="1"/>
          <w:wAfter w:w="20" w:type="dxa"/>
          <w:trHeight w:val="383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7B99" w14:textId="417660D2" w:rsidR="005D0717" w:rsidRPr="00F952E7" w:rsidRDefault="005D0717" w:rsidP="004C3DFF">
            <w:pPr>
              <w:spacing w:after="0" w:line="240" w:lineRule="auto"/>
              <w:ind w:left="72" w:firstLine="0"/>
              <w:rPr>
                <w:color w:val="auto"/>
                <w:sz w:val="18"/>
              </w:rPr>
            </w:pPr>
            <w:r w:rsidRPr="00F952E7">
              <w:rPr>
                <w:color w:val="auto"/>
                <w:sz w:val="18"/>
              </w:rPr>
              <w:t xml:space="preserve">Razem: 315 dla </w:t>
            </w:r>
            <w:r w:rsidR="00562E0B">
              <w:rPr>
                <w:color w:val="auto"/>
                <w:sz w:val="18"/>
              </w:rPr>
              <w:t>obu specjalności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741A" w14:textId="47F41C3D" w:rsidR="005D0717" w:rsidRPr="00F952E7" w:rsidRDefault="005D0717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C2EA" w14:textId="50819145" w:rsidR="005D0717" w:rsidRPr="00F952E7" w:rsidRDefault="005D0717" w:rsidP="004C3DFF">
            <w:pPr>
              <w:spacing w:after="0" w:line="240" w:lineRule="auto"/>
              <w:ind w:left="4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110" w14:textId="3F0EB2E9" w:rsidR="005D0717" w:rsidRPr="00F952E7" w:rsidRDefault="005D0717" w:rsidP="004C3DFF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356D" w14:textId="3BC7A541" w:rsidR="005D0717" w:rsidRPr="00F952E7" w:rsidRDefault="005D0717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5C6E" w14:textId="3CC196A4" w:rsidR="005D0717" w:rsidRPr="00F952E7" w:rsidRDefault="005D0717" w:rsidP="004C3DFF">
            <w:pPr>
              <w:spacing w:after="0" w:line="240" w:lineRule="auto"/>
              <w:ind w:left="37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E3E4" w14:textId="0DDFCDB9" w:rsidR="005D0717" w:rsidRPr="00F952E7" w:rsidRDefault="005D0717" w:rsidP="004C3DFF">
            <w:pPr>
              <w:spacing w:after="0" w:line="240" w:lineRule="auto"/>
              <w:ind w:left="39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8C4E" w14:textId="1725507E" w:rsidR="005D0717" w:rsidRPr="00F952E7" w:rsidRDefault="005D0717" w:rsidP="004C3DFF">
            <w:pPr>
              <w:spacing w:after="0" w:line="240" w:lineRule="auto"/>
              <w:ind w:left="74" w:firstLine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X</w:t>
            </w:r>
          </w:p>
        </w:tc>
      </w:tr>
    </w:tbl>
    <w:p w14:paraId="1ADD320F" w14:textId="5C5CB38B" w:rsidR="001B09EE" w:rsidRPr="00F952E7" w:rsidRDefault="001B09EE" w:rsidP="004C3DFF">
      <w:pPr>
        <w:spacing w:after="0" w:line="240" w:lineRule="auto"/>
        <w:ind w:left="0" w:firstLine="0"/>
        <w:rPr>
          <w:color w:val="auto"/>
        </w:rPr>
      </w:pPr>
      <w:r w:rsidRPr="00F952E7">
        <w:rPr>
          <w:color w:val="auto"/>
        </w:rPr>
        <w:t>* Student realizuje 60 godzin praktyk zawodowych</w:t>
      </w:r>
    </w:p>
    <w:p w14:paraId="32D6252B" w14:textId="77777777" w:rsidR="001B09EE" w:rsidRPr="00F952E7" w:rsidRDefault="001B09EE" w:rsidP="004C3DFF">
      <w:pPr>
        <w:spacing w:after="0" w:line="240" w:lineRule="auto"/>
        <w:ind w:left="0" w:firstLine="0"/>
        <w:rPr>
          <w:color w:val="auto"/>
        </w:rPr>
      </w:pPr>
      <w:r w:rsidRPr="00F952E7">
        <w:rPr>
          <w:color w:val="auto"/>
        </w:rPr>
        <w:t>** Student realizuje 30 godzin praktyki pedagogicznej</w:t>
      </w:r>
    </w:p>
    <w:p w14:paraId="1DD24B7C" w14:textId="7EE80B29" w:rsidR="008D1AA6" w:rsidRPr="00F952E7" w:rsidRDefault="008D1AA6" w:rsidP="004C3DFF">
      <w:pPr>
        <w:spacing w:after="0" w:line="240" w:lineRule="auto"/>
        <w:ind w:left="0" w:firstLine="0"/>
        <w:rPr>
          <w:color w:val="auto"/>
        </w:rPr>
      </w:pPr>
    </w:p>
    <w:p w14:paraId="27A68C52" w14:textId="77777777" w:rsidR="008D1AA6" w:rsidRPr="00F952E7" w:rsidRDefault="00515DBD" w:rsidP="004C3DFF">
      <w:pPr>
        <w:spacing w:after="0" w:line="240" w:lineRule="auto"/>
        <w:ind w:left="-5"/>
        <w:rPr>
          <w:color w:val="auto"/>
        </w:rPr>
      </w:pPr>
      <w:r w:rsidRPr="00F952E7">
        <w:rPr>
          <w:color w:val="auto"/>
        </w:rPr>
        <w:t xml:space="preserve">VI semestr </w:t>
      </w:r>
    </w:p>
    <w:tbl>
      <w:tblPr>
        <w:tblStyle w:val="TableGrid"/>
        <w:tblW w:w="10462" w:type="dxa"/>
        <w:tblInd w:w="-680" w:type="dxa"/>
        <w:tblCellMar>
          <w:top w:w="12" w:type="dxa"/>
          <w:left w:w="36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2734"/>
        <w:gridCol w:w="1784"/>
        <w:gridCol w:w="805"/>
        <w:gridCol w:w="533"/>
        <w:gridCol w:w="513"/>
        <w:gridCol w:w="529"/>
        <w:gridCol w:w="505"/>
        <w:gridCol w:w="513"/>
        <w:gridCol w:w="1145"/>
      </w:tblGrid>
      <w:tr w:rsidR="00F952E7" w:rsidRPr="00F952E7" w14:paraId="4E3FE1CC" w14:textId="77777777" w:rsidTr="005D0717">
        <w:trPr>
          <w:trHeight w:val="931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E913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grupy przedmiotów 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5C17" w14:textId="77777777" w:rsidR="008D1AA6" w:rsidRPr="00F952E7" w:rsidRDefault="00515DBD" w:rsidP="004C3DFF">
            <w:pPr>
              <w:spacing w:after="0" w:line="240" w:lineRule="auto"/>
              <w:ind w:left="0" w:right="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Nazwa przedmiotu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9E33" w14:textId="77777777" w:rsidR="008D1AA6" w:rsidRPr="00F952E7" w:rsidRDefault="00515DBD" w:rsidP="004C3DFF">
            <w:pPr>
              <w:spacing w:after="0" w:line="240" w:lineRule="auto"/>
              <w:ind w:left="113" w:right="23" w:firstLine="11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Kod przedmiotu  w USOS 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B4B6" w14:textId="77777777" w:rsidR="008D1AA6" w:rsidRPr="00F952E7" w:rsidRDefault="00515DBD" w:rsidP="004C3DFF">
            <w:pPr>
              <w:spacing w:after="0" w:line="240" w:lineRule="auto"/>
              <w:ind w:left="0" w:firstLine="79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punktów </w:t>
            </w:r>
          </w:p>
          <w:p w14:paraId="1AB28E13" w14:textId="77777777" w:rsidR="008D1AA6" w:rsidRPr="00F952E7" w:rsidRDefault="00515DBD" w:rsidP="004C3DFF">
            <w:pPr>
              <w:spacing w:after="0" w:line="240" w:lineRule="auto"/>
              <w:ind w:left="106" w:firstLine="0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ECTS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2E5E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Liczba godzin z bezpośrednim udziałem nauczycieli lub </w:t>
            </w:r>
          </w:p>
          <w:p w14:paraId="7B5CA037" w14:textId="77777777" w:rsidR="008D1AA6" w:rsidRPr="00F952E7" w:rsidRDefault="00515DBD" w:rsidP="004C3DF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innych osób prowadzących zajęcia – wg formy zajęć 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568B" w14:textId="77777777" w:rsidR="008D1AA6" w:rsidRPr="00F952E7" w:rsidRDefault="00515DBD" w:rsidP="004C3DFF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Forma </w:t>
            </w:r>
          </w:p>
          <w:p w14:paraId="35B3D003" w14:textId="77777777" w:rsidR="008D1AA6" w:rsidRPr="00F952E7" w:rsidRDefault="00515DBD" w:rsidP="004C3DFF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zaliczenia </w:t>
            </w:r>
          </w:p>
        </w:tc>
      </w:tr>
      <w:tr w:rsidR="00F952E7" w:rsidRPr="00F952E7" w14:paraId="140A7160" w14:textId="77777777" w:rsidTr="005D07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3FBB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9CA2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D96D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1DFD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4243" w14:textId="77777777" w:rsidR="008D1AA6" w:rsidRPr="00F952E7" w:rsidRDefault="00515DBD" w:rsidP="004C3DFF">
            <w:pPr>
              <w:spacing w:after="0" w:line="240" w:lineRule="auto"/>
              <w:ind w:left="137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W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587" w14:textId="77777777" w:rsidR="008D1AA6" w:rsidRPr="00F952E7" w:rsidRDefault="00515DBD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Ć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A6EF" w14:textId="77777777" w:rsidR="008D1AA6" w:rsidRPr="00F952E7" w:rsidRDefault="00515DBD" w:rsidP="004C3DFF">
            <w:pPr>
              <w:spacing w:after="0" w:line="240" w:lineRule="auto"/>
              <w:ind w:left="158" w:firstLine="0"/>
              <w:rPr>
                <w:color w:val="auto"/>
              </w:rPr>
            </w:pPr>
            <w:r w:rsidRPr="00F952E7">
              <w:rPr>
                <w:color w:val="auto"/>
              </w:rPr>
              <w:t xml:space="preserve">K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DEF6" w14:textId="77777777" w:rsidR="008D1AA6" w:rsidRPr="00F952E7" w:rsidRDefault="00515DBD" w:rsidP="004C3DFF">
            <w:pPr>
              <w:spacing w:after="0" w:line="240" w:lineRule="auto"/>
              <w:ind w:left="0" w:right="8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L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6FCB" w14:textId="77777777" w:rsidR="008D1AA6" w:rsidRPr="00F952E7" w:rsidRDefault="00515DBD" w:rsidP="004C3DFF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952E7">
              <w:rPr>
                <w:color w:val="auto"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6BDA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952E7" w:rsidRPr="00F952E7" w14:paraId="25779034" w14:textId="77777777" w:rsidTr="005D0717">
        <w:trPr>
          <w:trHeight w:val="8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27EB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5D7B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Praktyczna nauka języka niemieckiego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FBF3" w14:textId="3D30D0F3" w:rsidR="008D1AA6" w:rsidRPr="00F952E7" w:rsidRDefault="00515DBD" w:rsidP="004C3DFF">
            <w:pPr>
              <w:spacing w:after="0" w:line="240" w:lineRule="auto"/>
              <w:ind w:left="72" w:right="1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s1GER3L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PNJN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3899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8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1C94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1FD3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90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B51F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4D71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A019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B3D3" w14:textId="77777777" w:rsidR="008D1AA6" w:rsidRPr="005D0717" w:rsidRDefault="00515DBD" w:rsidP="004C3DFF">
            <w:pPr>
              <w:spacing w:after="0" w:line="240" w:lineRule="auto"/>
              <w:ind w:left="74" w:firstLine="0"/>
              <w:rPr>
                <w:color w:val="auto"/>
                <w:sz w:val="18"/>
                <w:szCs w:val="18"/>
              </w:rPr>
            </w:pPr>
            <w:r w:rsidRPr="005D0717">
              <w:rPr>
                <w:color w:val="auto"/>
                <w:sz w:val="18"/>
                <w:szCs w:val="18"/>
              </w:rPr>
              <w:t xml:space="preserve">egzamin </w:t>
            </w:r>
          </w:p>
        </w:tc>
      </w:tr>
      <w:tr w:rsidR="00F952E7" w:rsidRPr="00F952E7" w14:paraId="0EDC5051" w14:textId="77777777" w:rsidTr="005D0717">
        <w:trPr>
          <w:trHeight w:val="7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D99A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EA6C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Historia języka z elementami gramatyki historycznej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0647" w14:textId="11FAC8AD" w:rsidR="008D1AA6" w:rsidRPr="00F952E7" w:rsidRDefault="00515DBD" w:rsidP="004C3DFF">
            <w:pPr>
              <w:spacing w:after="0" w:line="240" w:lineRule="auto"/>
              <w:ind w:left="72" w:right="18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>s1GER3L</w:t>
            </w:r>
            <w:r w:rsidR="00890C4D">
              <w:rPr>
                <w:color w:val="auto"/>
                <w:sz w:val="18"/>
              </w:rPr>
              <w:t>-</w:t>
            </w:r>
            <w:r w:rsidRPr="00F952E7">
              <w:rPr>
                <w:color w:val="auto"/>
                <w:sz w:val="18"/>
              </w:rPr>
              <w:t xml:space="preserve">HJZEG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B1DB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CCCB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3DFE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2699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6F96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8337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B7E4" w14:textId="77777777" w:rsidR="008D1AA6" w:rsidRPr="005D0717" w:rsidRDefault="00515DBD" w:rsidP="004C3DFF">
            <w:pPr>
              <w:spacing w:after="0" w:line="240" w:lineRule="auto"/>
              <w:ind w:left="74" w:firstLine="0"/>
              <w:rPr>
                <w:color w:val="auto"/>
                <w:sz w:val="18"/>
                <w:szCs w:val="18"/>
              </w:rPr>
            </w:pPr>
            <w:r w:rsidRPr="005D0717">
              <w:rPr>
                <w:color w:val="auto"/>
                <w:sz w:val="18"/>
                <w:szCs w:val="18"/>
              </w:rPr>
              <w:t xml:space="preserve">zaliczenie na ocenę </w:t>
            </w:r>
          </w:p>
        </w:tc>
      </w:tr>
      <w:tr w:rsidR="00F952E7" w:rsidRPr="00F952E7" w14:paraId="79879AE8" w14:textId="77777777" w:rsidTr="005D0717">
        <w:trPr>
          <w:trHeight w:val="4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E687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9E3D" w14:textId="77777777" w:rsidR="008D1AA6" w:rsidRPr="00F952E7" w:rsidRDefault="00515DBD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Proseminarium z kultury</w:t>
            </w:r>
            <w:r w:rsidRPr="00F952E7">
              <w:rPr>
                <w:color w:val="auto"/>
                <w:sz w:val="18"/>
                <w:vertAlign w:val="superscript"/>
              </w:rPr>
              <w:footnoteReference w:id="7"/>
            </w: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51CA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proseminarium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A518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8D86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EE47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CDCB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D7D4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AAB8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325C" w14:textId="77777777" w:rsidR="008D1AA6" w:rsidRPr="005D0717" w:rsidRDefault="00515DBD" w:rsidP="004C3DFF">
            <w:pPr>
              <w:spacing w:after="0" w:line="240" w:lineRule="auto"/>
              <w:ind w:left="74" w:firstLine="0"/>
              <w:rPr>
                <w:color w:val="auto"/>
                <w:sz w:val="18"/>
                <w:szCs w:val="18"/>
              </w:rPr>
            </w:pPr>
            <w:r w:rsidRPr="005D0717">
              <w:rPr>
                <w:color w:val="auto"/>
                <w:sz w:val="18"/>
                <w:szCs w:val="18"/>
              </w:rPr>
              <w:t xml:space="preserve">zaliczenie na ocenę </w:t>
            </w:r>
          </w:p>
        </w:tc>
      </w:tr>
      <w:tr w:rsidR="00F952E7" w:rsidRPr="00F952E7" w14:paraId="1F1D754C" w14:textId="77777777" w:rsidTr="005D0717">
        <w:trPr>
          <w:trHeight w:val="26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ABEB" w14:textId="2EF0123C" w:rsidR="008D1AA6" w:rsidRPr="00F952E7" w:rsidRDefault="009C659F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grupa II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371A" w14:textId="41892425" w:rsidR="008D1AA6" w:rsidRPr="00F952E7" w:rsidRDefault="00105187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W</w:t>
            </w:r>
            <w:r w:rsidR="00515DBD" w:rsidRPr="00F952E7">
              <w:rPr>
                <w:color w:val="auto"/>
                <w:sz w:val="18"/>
              </w:rPr>
              <w:t>ykład monograficzny</w:t>
            </w:r>
            <w:r w:rsidRPr="00F952E7">
              <w:rPr>
                <w:color w:val="auto"/>
                <w:sz w:val="18"/>
              </w:rPr>
              <w:t xml:space="preserve"> z literatury i kultury</w:t>
            </w:r>
            <w:r w:rsidR="00500B5A" w:rsidRPr="00F952E7">
              <w:rPr>
                <w:rStyle w:val="Odwoanieprzypisudolnego"/>
                <w:color w:val="auto"/>
                <w:sz w:val="18"/>
              </w:rPr>
              <w:footnoteReference w:id="8"/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EF21" w14:textId="732DAE36" w:rsidR="008D1AA6" w:rsidRPr="00F952E7" w:rsidRDefault="004C3DFF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zgodnie z wybranym </w:t>
            </w:r>
            <w:r>
              <w:rPr>
                <w:color w:val="auto"/>
                <w:sz w:val="18"/>
              </w:rPr>
              <w:t>wykładem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7E62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54B0" w14:textId="77777777" w:rsidR="008D1AA6" w:rsidRPr="00F952E7" w:rsidRDefault="00515DBD" w:rsidP="004C3DFF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AAAB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4DF1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F13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64A7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31F5" w14:textId="77777777" w:rsidR="008D1AA6" w:rsidRPr="005D0717" w:rsidRDefault="00515DBD" w:rsidP="004C3DFF">
            <w:pPr>
              <w:spacing w:after="0" w:line="240" w:lineRule="auto"/>
              <w:ind w:left="74" w:firstLine="0"/>
              <w:rPr>
                <w:color w:val="auto"/>
                <w:sz w:val="18"/>
                <w:szCs w:val="18"/>
              </w:rPr>
            </w:pPr>
            <w:r w:rsidRPr="005D0717">
              <w:rPr>
                <w:color w:val="auto"/>
                <w:sz w:val="18"/>
                <w:szCs w:val="18"/>
              </w:rPr>
              <w:t xml:space="preserve">egzamin </w:t>
            </w:r>
          </w:p>
        </w:tc>
      </w:tr>
      <w:tr w:rsidR="00F952E7" w:rsidRPr="00F952E7" w14:paraId="3A12712F" w14:textId="77777777" w:rsidTr="005D0717">
        <w:trPr>
          <w:trHeight w:val="21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0A9" w14:textId="77777777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lastRenderedPageBreak/>
              <w:t xml:space="preserve">grupa II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B40" w14:textId="7020BBCB" w:rsidR="008D1AA6" w:rsidRPr="00F952E7" w:rsidRDefault="006654C4" w:rsidP="004C3DFF">
            <w:pPr>
              <w:spacing w:after="0" w:line="240" w:lineRule="auto"/>
              <w:ind w:left="74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Proseminarium językoznawcze</w:t>
            </w:r>
            <w:r w:rsidRPr="00F952E7">
              <w:rPr>
                <w:rStyle w:val="Odwoanieprzypisudolnego"/>
                <w:color w:val="auto"/>
                <w:sz w:val="18"/>
              </w:rPr>
              <w:footnoteReference w:id="9"/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E048" w14:textId="18FE4C5E" w:rsidR="008D1AA6" w:rsidRPr="00F952E7" w:rsidRDefault="00515DBD" w:rsidP="004C3DFF">
            <w:pPr>
              <w:spacing w:after="0" w:line="240" w:lineRule="auto"/>
              <w:ind w:left="7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2512-</w:t>
            </w:r>
            <w:r w:rsidR="005D0717" w:rsidRPr="00F952E7">
              <w:rPr>
                <w:color w:val="auto"/>
                <w:sz w:val="18"/>
              </w:rPr>
              <w:t xml:space="preserve"> s1GER3L-PRJ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268A" w14:textId="77777777" w:rsidR="008D1AA6" w:rsidRPr="00F952E7" w:rsidRDefault="00515DBD" w:rsidP="004C3DFF">
            <w:pPr>
              <w:spacing w:after="0" w:line="240" w:lineRule="auto"/>
              <w:ind w:left="0" w:right="1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5AB1" w14:textId="77777777" w:rsidR="008D1AA6" w:rsidRPr="00F952E7" w:rsidRDefault="00515DBD" w:rsidP="004C3DFF">
            <w:pPr>
              <w:spacing w:after="0" w:line="240" w:lineRule="auto"/>
              <w:ind w:left="40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1AFB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F17C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E3D" w14:textId="77777777" w:rsidR="008D1AA6" w:rsidRPr="00F952E7" w:rsidRDefault="00515DBD" w:rsidP="004C3DFF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AE4F" w14:textId="77777777" w:rsidR="008D1AA6" w:rsidRPr="00F952E7" w:rsidRDefault="00515DBD" w:rsidP="004C3DFF">
            <w:pPr>
              <w:spacing w:after="0" w:line="240" w:lineRule="auto"/>
              <w:ind w:left="3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BF80" w14:textId="1217DC62" w:rsidR="008D1AA6" w:rsidRPr="005D0717" w:rsidRDefault="00515DBD" w:rsidP="004C3DFF">
            <w:pPr>
              <w:spacing w:after="0" w:line="240" w:lineRule="auto"/>
              <w:ind w:left="74" w:firstLine="0"/>
              <w:rPr>
                <w:color w:val="auto"/>
                <w:sz w:val="18"/>
                <w:szCs w:val="18"/>
              </w:rPr>
            </w:pPr>
            <w:r w:rsidRPr="005D0717">
              <w:rPr>
                <w:color w:val="auto"/>
                <w:sz w:val="18"/>
                <w:szCs w:val="18"/>
              </w:rPr>
              <w:t xml:space="preserve">zaliczenie na </w:t>
            </w:r>
            <w:r w:rsidR="005D0717" w:rsidRPr="005D0717">
              <w:rPr>
                <w:color w:val="auto"/>
                <w:sz w:val="18"/>
                <w:szCs w:val="18"/>
              </w:rPr>
              <w:t>ocenę</w:t>
            </w:r>
          </w:p>
        </w:tc>
      </w:tr>
      <w:tr w:rsidR="00F952E7" w:rsidRPr="00F952E7" w14:paraId="5447DE5A" w14:textId="77777777" w:rsidTr="005D0717">
        <w:trPr>
          <w:trHeight w:val="4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465A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IV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AD9B" w14:textId="77777777" w:rsidR="008D1AA6" w:rsidRPr="00F952E7" w:rsidRDefault="00515DBD" w:rsidP="004C3DFF">
            <w:pPr>
              <w:spacing w:after="0" w:line="240" w:lineRule="auto"/>
              <w:ind w:left="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Ekonomia i przedsiębiorczość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F503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>2500-s1-WH-</w:t>
            </w:r>
          </w:p>
          <w:p w14:paraId="21D66EE6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EIP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3C3B" w14:textId="77777777" w:rsidR="008D1AA6" w:rsidRPr="00F952E7" w:rsidRDefault="00515DBD" w:rsidP="004C3DFF">
            <w:pPr>
              <w:spacing w:after="0" w:line="240" w:lineRule="auto"/>
              <w:ind w:left="0" w:right="1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72A1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15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8A76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DA5C" w14:textId="77777777" w:rsidR="008D1AA6" w:rsidRPr="00F952E7" w:rsidRDefault="00515DBD" w:rsidP="004C3DFF">
            <w:pPr>
              <w:spacing w:after="0" w:line="240" w:lineRule="auto"/>
              <w:ind w:left="2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E13F" w14:textId="77777777" w:rsidR="008D1AA6" w:rsidRPr="00F952E7" w:rsidRDefault="00515DBD" w:rsidP="004C3DFF">
            <w:pPr>
              <w:spacing w:after="0" w:line="240" w:lineRule="auto"/>
              <w:ind w:left="31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852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A3FC" w14:textId="77777777" w:rsidR="008D1AA6" w:rsidRPr="005D0717" w:rsidRDefault="00515DBD" w:rsidP="004C3DFF">
            <w:pPr>
              <w:spacing w:after="0" w:line="240" w:lineRule="auto"/>
              <w:ind w:left="2" w:firstLine="0"/>
              <w:rPr>
                <w:color w:val="auto"/>
                <w:sz w:val="18"/>
                <w:szCs w:val="18"/>
              </w:rPr>
            </w:pPr>
            <w:r w:rsidRPr="005D0717">
              <w:rPr>
                <w:color w:val="auto"/>
                <w:sz w:val="18"/>
                <w:szCs w:val="18"/>
              </w:rPr>
              <w:t xml:space="preserve">zaliczenie na ocenę </w:t>
            </w:r>
          </w:p>
        </w:tc>
      </w:tr>
      <w:tr w:rsidR="00F952E7" w:rsidRPr="00F952E7" w14:paraId="2434D407" w14:textId="77777777" w:rsidTr="005D0717">
        <w:trPr>
          <w:trHeight w:val="47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FA6F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grupa II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6910" w14:textId="77777777" w:rsidR="008D1AA6" w:rsidRPr="00F952E7" w:rsidRDefault="00515DBD" w:rsidP="004C3DFF">
            <w:pPr>
              <w:spacing w:after="0" w:line="240" w:lineRule="auto"/>
              <w:ind w:left="2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Seminarium licencjackie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6481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2512s1GER3L-SL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6C99" w14:textId="77777777" w:rsidR="008D1AA6" w:rsidRPr="00F952E7" w:rsidRDefault="00515DBD" w:rsidP="004C3DFF">
            <w:pPr>
              <w:spacing w:after="0" w:line="240" w:lineRule="auto"/>
              <w:ind w:left="0" w:right="1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10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0B37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2175" w14:textId="77777777" w:rsidR="008D1AA6" w:rsidRPr="00F952E7" w:rsidRDefault="00515DBD" w:rsidP="004C3DFF">
            <w:pPr>
              <w:spacing w:after="0" w:line="240" w:lineRule="auto"/>
              <w:ind w:left="34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598" w14:textId="77777777" w:rsidR="008D1AA6" w:rsidRPr="00F952E7" w:rsidRDefault="00515DBD" w:rsidP="004C3DFF">
            <w:pPr>
              <w:spacing w:after="0" w:line="240" w:lineRule="auto"/>
              <w:ind w:left="29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3E3B" w14:textId="77777777" w:rsidR="008D1AA6" w:rsidRPr="00F952E7" w:rsidRDefault="00515DBD" w:rsidP="004C3DFF">
            <w:pPr>
              <w:spacing w:after="0" w:line="240" w:lineRule="auto"/>
              <w:ind w:left="31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3A93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C469" w14:textId="77777777" w:rsidR="008D1AA6" w:rsidRPr="005D0717" w:rsidRDefault="00515DBD" w:rsidP="004C3DFF">
            <w:pPr>
              <w:spacing w:after="0" w:line="240" w:lineRule="auto"/>
              <w:ind w:left="2" w:firstLine="0"/>
              <w:rPr>
                <w:color w:val="auto"/>
                <w:sz w:val="18"/>
                <w:szCs w:val="18"/>
              </w:rPr>
            </w:pPr>
            <w:r w:rsidRPr="005D0717">
              <w:rPr>
                <w:color w:val="auto"/>
                <w:sz w:val="18"/>
                <w:szCs w:val="18"/>
              </w:rPr>
              <w:t xml:space="preserve">zaliczenie na ocenę </w:t>
            </w:r>
          </w:p>
        </w:tc>
      </w:tr>
      <w:tr w:rsidR="00F952E7" w:rsidRPr="00F952E7" w14:paraId="6884EE04" w14:textId="77777777" w:rsidTr="005D0717">
        <w:trPr>
          <w:trHeight w:val="240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6C8E4" w14:textId="0355331C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Razem: 255 godzin </w:t>
            </w:r>
            <w:r w:rsidR="00C639AE" w:rsidRPr="00F952E7">
              <w:rPr>
                <w:color w:val="auto"/>
                <w:sz w:val="18"/>
              </w:rPr>
              <w:t xml:space="preserve">dla </w:t>
            </w:r>
            <w:r w:rsidR="00DA6198">
              <w:rPr>
                <w:color w:val="auto"/>
                <w:sz w:val="18"/>
              </w:rPr>
              <w:t>obu specjalności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59D16" w14:textId="77777777" w:rsidR="008D1AA6" w:rsidRPr="00F952E7" w:rsidRDefault="008D1AA6" w:rsidP="004C3DFF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08B1" w14:textId="77777777" w:rsidR="008D1AA6" w:rsidRPr="00F952E7" w:rsidRDefault="00515DBD" w:rsidP="004C3DFF">
            <w:pPr>
              <w:spacing w:after="0" w:line="240" w:lineRule="auto"/>
              <w:ind w:left="0" w:right="15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4E1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45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08C4" w14:textId="77777777" w:rsidR="008D1AA6" w:rsidRPr="00F952E7" w:rsidRDefault="00515DBD" w:rsidP="004C3DFF">
            <w:pPr>
              <w:spacing w:after="0" w:line="240" w:lineRule="auto"/>
              <w:ind w:left="0" w:right="8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90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168D" w14:textId="77777777" w:rsidR="008D1AA6" w:rsidRPr="00F952E7" w:rsidRDefault="00515DBD" w:rsidP="004C3DFF">
            <w:pPr>
              <w:spacing w:after="0" w:line="240" w:lineRule="auto"/>
              <w:ind w:left="0" w:right="12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90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06C6" w14:textId="77777777" w:rsidR="008D1AA6" w:rsidRPr="00F952E7" w:rsidRDefault="00515DBD" w:rsidP="004C3DFF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B4D1" w14:textId="77777777" w:rsidR="008D1AA6" w:rsidRPr="00F952E7" w:rsidRDefault="00515DBD" w:rsidP="004C3DFF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C6E" w14:textId="77777777" w:rsidR="008D1AA6" w:rsidRPr="00F952E7" w:rsidRDefault="00515DBD" w:rsidP="004C3DFF">
            <w:pPr>
              <w:spacing w:after="0" w:line="240" w:lineRule="auto"/>
              <w:ind w:left="0" w:right="11" w:firstLine="0"/>
              <w:jc w:val="center"/>
              <w:rPr>
                <w:color w:val="auto"/>
              </w:rPr>
            </w:pPr>
            <w:r w:rsidRPr="00F952E7">
              <w:rPr>
                <w:color w:val="auto"/>
                <w:sz w:val="20"/>
              </w:rPr>
              <w:t xml:space="preserve">X </w:t>
            </w:r>
          </w:p>
        </w:tc>
      </w:tr>
    </w:tbl>
    <w:p w14:paraId="4EAC0949" w14:textId="48FB9DB4" w:rsidR="008D1AA6" w:rsidRPr="00F952E7" w:rsidRDefault="00515DBD" w:rsidP="004C3DFF">
      <w:pPr>
        <w:spacing w:after="0" w:line="240" w:lineRule="auto"/>
        <w:ind w:left="-5"/>
        <w:rPr>
          <w:color w:val="auto"/>
        </w:rPr>
      </w:pPr>
      <w:r w:rsidRPr="00F952E7">
        <w:rPr>
          <w:color w:val="auto"/>
        </w:rPr>
        <w:t xml:space="preserve">Plan studiów obowiązuje od semestru </w:t>
      </w:r>
      <w:r w:rsidR="0020608E" w:rsidRPr="00F952E7">
        <w:rPr>
          <w:color w:val="auto"/>
        </w:rPr>
        <w:t>zimowego roku akademickiego 2023/2024</w:t>
      </w:r>
    </w:p>
    <w:sectPr w:rsidR="008D1AA6" w:rsidRPr="00F952E7">
      <w:pgSz w:w="11906" w:h="16838"/>
      <w:pgMar w:top="1421" w:right="1412" w:bottom="141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F0A30" w14:textId="77777777" w:rsidR="0064169A" w:rsidRDefault="0064169A">
      <w:pPr>
        <w:spacing w:after="0" w:line="240" w:lineRule="auto"/>
      </w:pPr>
      <w:r>
        <w:separator/>
      </w:r>
    </w:p>
  </w:endnote>
  <w:endnote w:type="continuationSeparator" w:id="0">
    <w:p w14:paraId="46D6D989" w14:textId="77777777" w:rsidR="0064169A" w:rsidRDefault="0064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7B11C" w14:textId="77777777" w:rsidR="0064169A" w:rsidRDefault="0064169A">
      <w:pPr>
        <w:spacing w:after="0" w:line="264" w:lineRule="auto"/>
        <w:ind w:left="0" w:right="1" w:firstLine="0"/>
        <w:jc w:val="both"/>
      </w:pPr>
      <w:r>
        <w:separator/>
      </w:r>
    </w:p>
  </w:footnote>
  <w:footnote w:type="continuationSeparator" w:id="0">
    <w:p w14:paraId="3BC4B3AF" w14:textId="77777777" w:rsidR="0064169A" w:rsidRDefault="0064169A">
      <w:pPr>
        <w:spacing w:after="0" w:line="264" w:lineRule="auto"/>
        <w:ind w:left="0" w:right="1" w:firstLine="0"/>
        <w:jc w:val="both"/>
      </w:pPr>
      <w:r>
        <w:continuationSeparator/>
      </w:r>
    </w:p>
  </w:footnote>
  <w:footnote w:id="1">
    <w:p w14:paraId="6F96CECC" w14:textId="0A07D6E9" w:rsidR="003A5623" w:rsidRPr="00F952E7" w:rsidRDefault="003A5623" w:rsidP="00F952E7">
      <w:pPr>
        <w:pStyle w:val="footnotedescription"/>
        <w:spacing w:line="264" w:lineRule="auto"/>
        <w:jc w:val="both"/>
        <w:rPr>
          <w:color w:val="auto"/>
        </w:rPr>
      </w:pPr>
      <w:r w:rsidRPr="00F952E7">
        <w:rPr>
          <w:rStyle w:val="footnotemark"/>
          <w:color w:val="auto"/>
        </w:rPr>
        <w:footnoteRef/>
      </w:r>
      <w:r w:rsidRPr="00F952E7">
        <w:rPr>
          <w:color w:val="auto"/>
        </w:rPr>
        <w:t xml:space="preserve"> </w:t>
      </w:r>
      <w:r w:rsidRPr="00F952E7">
        <w:rPr>
          <w:color w:val="auto"/>
          <w:u w:val="single"/>
        </w:rPr>
        <w:t xml:space="preserve">Student wybierający </w:t>
      </w:r>
      <w:r>
        <w:rPr>
          <w:color w:val="auto"/>
          <w:u w:val="single"/>
        </w:rPr>
        <w:t>specjalność ogólną</w:t>
      </w:r>
      <w:r w:rsidRPr="00F952E7">
        <w:rPr>
          <w:color w:val="auto"/>
        </w:rPr>
        <w:t xml:space="preserve"> ma obowiązek zaliczyć na II roku studiów dwa proseminaria literaturoznawcze. Nie są one przypisane do konkretnego semestru, można je zatem zrealizować w semestrze III lub IV. </w:t>
      </w:r>
      <w:r w:rsidRPr="003A5623">
        <w:rPr>
          <w:color w:val="auto"/>
          <w:u w:val="single"/>
        </w:rPr>
        <w:t>Student wybierający specjalności nauczycie</w:t>
      </w:r>
      <w:r>
        <w:rPr>
          <w:color w:val="auto"/>
          <w:u w:val="single"/>
        </w:rPr>
        <w:t>lską</w:t>
      </w:r>
      <w:r w:rsidRPr="00F952E7">
        <w:rPr>
          <w:color w:val="auto"/>
        </w:rPr>
        <w:t xml:space="preserve"> ma obowiązek zaliczyć na II roku studiów jedno proseminarium literaturoznawcze.  Nie jest ono przypisane do konkretnego semestru, można je zatem zrealizować w semestrze III lub IV.  </w:t>
      </w:r>
    </w:p>
    <w:p w14:paraId="078852A9" w14:textId="77777777" w:rsidR="003A5623" w:rsidRPr="00F952E7" w:rsidRDefault="003A5623" w:rsidP="00F952E7">
      <w:pPr>
        <w:pStyle w:val="footnotedescription"/>
        <w:spacing w:line="259" w:lineRule="auto"/>
        <w:ind w:right="0"/>
        <w:jc w:val="both"/>
        <w:rPr>
          <w:color w:val="auto"/>
        </w:rPr>
      </w:pPr>
      <w:r w:rsidRPr="00F952E7">
        <w:rPr>
          <w:rFonts w:ascii="Calibri" w:eastAsia="Calibri" w:hAnsi="Calibri" w:cs="Calibri"/>
          <w:color w:val="auto"/>
          <w:sz w:val="20"/>
        </w:rPr>
        <w:t xml:space="preserve"> </w:t>
      </w:r>
    </w:p>
  </w:footnote>
  <w:footnote w:id="2">
    <w:p w14:paraId="13D7DC43" w14:textId="232972DE" w:rsidR="003A5623" w:rsidRPr="003A5623" w:rsidRDefault="003A5623" w:rsidP="003A5623">
      <w:pPr>
        <w:pStyle w:val="footnotedescription"/>
        <w:spacing w:after="9"/>
        <w:ind w:right="147"/>
        <w:jc w:val="both"/>
        <w:rPr>
          <w:color w:val="auto"/>
          <w:szCs w:val="18"/>
        </w:rPr>
      </w:pPr>
      <w:r w:rsidRPr="00F952E7">
        <w:rPr>
          <w:rStyle w:val="footnotemark"/>
          <w:color w:val="auto"/>
        </w:rPr>
        <w:footnoteRef/>
      </w:r>
      <w:r w:rsidRPr="00F952E7">
        <w:rPr>
          <w:color w:val="auto"/>
        </w:rPr>
        <w:t xml:space="preserve"> </w:t>
      </w:r>
      <w:r w:rsidRPr="003A5623">
        <w:rPr>
          <w:color w:val="auto"/>
          <w:szCs w:val="18"/>
        </w:rPr>
        <w:t xml:space="preserve">Każdy student, </w:t>
      </w:r>
      <w:r w:rsidRPr="003A5623">
        <w:rPr>
          <w:color w:val="auto"/>
          <w:szCs w:val="18"/>
          <w:u w:val="single"/>
        </w:rPr>
        <w:t>niezależnie od wybranej specjalności</w:t>
      </w:r>
      <w:r w:rsidRPr="003A5623">
        <w:rPr>
          <w:color w:val="auto"/>
          <w:szCs w:val="18"/>
        </w:rPr>
        <w:t>, ma na II roku studiów obowiązek zaliczyć jedno proseminarium z kultury. Proseminarium z kultury nie jest przypisane do konkretnego semestru. Studenci II roku mogą je zatem zrealizować w semestrze III lub IV.</w:t>
      </w:r>
    </w:p>
  </w:footnote>
  <w:footnote w:id="3">
    <w:p w14:paraId="72EB9AB7" w14:textId="0BF17224" w:rsidR="003A5623" w:rsidRPr="003A5623" w:rsidRDefault="003A5623" w:rsidP="003A5623">
      <w:pPr>
        <w:pStyle w:val="Tekstprzypisudolnego"/>
        <w:ind w:right="147"/>
        <w:jc w:val="both"/>
        <w:rPr>
          <w:color w:val="auto"/>
          <w:sz w:val="18"/>
          <w:szCs w:val="18"/>
        </w:rPr>
      </w:pPr>
      <w:r w:rsidRPr="003A5623">
        <w:rPr>
          <w:rStyle w:val="Odwoanieprzypisudolnego"/>
          <w:color w:val="auto"/>
          <w:sz w:val="18"/>
          <w:szCs w:val="18"/>
        </w:rPr>
        <w:footnoteRef/>
      </w:r>
      <w:r w:rsidRPr="003A5623">
        <w:rPr>
          <w:color w:val="auto"/>
          <w:sz w:val="18"/>
          <w:szCs w:val="18"/>
        </w:rPr>
        <w:t xml:space="preserve"> </w:t>
      </w:r>
      <w:r w:rsidRPr="003A5623">
        <w:rPr>
          <w:color w:val="auto"/>
          <w:sz w:val="18"/>
          <w:szCs w:val="18"/>
          <w:u w:val="single"/>
        </w:rPr>
        <w:t>Student wybierający specjalność ogólną</w:t>
      </w:r>
      <w:r w:rsidRPr="003A5623">
        <w:rPr>
          <w:color w:val="auto"/>
          <w:sz w:val="18"/>
          <w:szCs w:val="18"/>
        </w:rPr>
        <w:t xml:space="preserve"> ma obowiązek zaliczyć na II roku studiów dwa proseminaria literaturoznawcze. Nie są one przypisane do konkretnego semestru, można je zatem zrealizować w semestrze III lub IV.</w:t>
      </w:r>
    </w:p>
  </w:footnote>
  <w:footnote w:id="4">
    <w:p w14:paraId="5B29B906" w14:textId="261BFA74" w:rsidR="003A5623" w:rsidRPr="00F952E7" w:rsidRDefault="003A5623" w:rsidP="003A5623">
      <w:pPr>
        <w:pStyle w:val="footnotedescription"/>
        <w:spacing w:line="281" w:lineRule="auto"/>
        <w:ind w:right="147"/>
        <w:jc w:val="both"/>
        <w:rPr>
          <w:strike/>
          <w:color w:val="auto"/>
        </w:rPr>
      </w:pPr>
      <w:r w:rsidRPr="003A5623">
        <w:rPr>
          <w:rStyle w:val="footnotemark"/>
          <w:rFonts w:ascii="Times New Roman" w:hAnsi="Times New Roman" w:cs="Times New Roman"/>
          <w:color w:val="auto"/>
          <w:szCs w:val="18"/>
        </w:rPr>
        <w:footnoteRef/>
      </w:r>
      <w:r w:rsidRPr="003A5623">
        <w:rPr>
          <w:color w:val="auto"/>
          <w:szCs w:val="18"/>
        </w:rPr>
        <w:t xml:space="preserve"> Wykład monograficzny z literatury i kultury nie jest przypisany do konkretnego semestru: </w:t>
      </w:r>
      <w:r w:rsidRPr="003A5623">
        <w:rPr>
          <w:color w:val="auto"/>
          <w:szCs w:val="18"/>
          <w:u w:val="single"/>
        </w:rPr>
        <w:t xml:space="preserve">student wybierający </w:t>
      </w:r>
      <w:r w:rsidR="00562E0B">
        <w:rPr>
          <w:color w:val="auto"/>
          <w:szCs w:val="18"/>
          <w:u w:val="single"/>
        </w:rPr>
        <w:t>specjalność ogólną</w:t>
      </w:r>
      <w:r w:rsidRPr="003A5623">
        <w:rPr>
          <w:color w:val="auto"/>
          <w:szCs w:val="18"/>
        </w:rPr>
        <w:t xml:space="preserve"> powinien na II roku studiów zaliczyć jeden wykład monograficzny i może to zrobić w semestrze III lub IV.</w:t>
      </w:r>
      <w:r w:rsidRPr="00F952E7">
        <w:rPr>
          <w:color w:val="auto"/>
        </w:rPr>
        <w:t xml:space="preserve"> </w:t>
      </w:r>
      <w:r w:rsidRPr="00F952E7">
        <w:rPr>
          <w:strike/>
          <w:color w:val="auto"/>
        </w:rPr>
        <w:t xml:space="preserve"> </w:t>
      </w:r>
    </w:p>
  </w:footnote>
  <w:footnote w:id="5">
    <w:p w14:paraId="6CF2E92B" w14:textId="503194B7" w:rsidR="003A5623" w:rsidRPr="00562E0B" w:rsidRDefault="003A5623" w:rsidP="00F952E7">
      <w:pPr>
        <w:pStyle w:val="Tekstprzypisudolnego"/>
        <w:jc w:val="both"/>
        <w:rPr>
          <w:color w:val="auto"/>
          <w:sz w:val="18"/>
          <w:szCs w:val="18"/>
        </w:rPr>
      </w:pPr>
      <w:r w:rsidRPr="00F952E7">
        <w:rPr>
          <w:rStyle w:val="Odwoanieprzypisudolnego"/>
          <w:color w:val="auto"/>
        </w:rPr>
        <w:footnoteRef/>
      </w:r>
      <w:r w:rsidRPr="00F952E7">
        <w:rPr>
          <w:color w:val="auto"/>
        </w:rPr>
        <w:t xml:space="preserve"> </w:t>
      </w:r>
      <w:r w:rsidRPr="00562E0B">
        <w:rPr>
          <w:color w:val="auto"/>
          <w:sz w:val="18"/>
          <w:szCs w:val="18"/>
        </w:rPr>
        <w:t xml:space="preserve">Każdy student, </w:t>
      </w:r>
      <w:r w:rsidRPr="00562E0B">
        <w:rPr>
          <w:color w:val="auto"/>
          <w:sz w:val="18"/>
          <w:szCs w:val="18"/>
          <w:u w:val="single"/>
        </w:rPr>
        <w:t>niezależnie od wybrane</w:t>
      </w:r>
      <w:r w:rsidR="00562E0B" w:rsidRPr="00562E0B">
        <w:rPr>
          <w:color w:val="auto"/>
          <w:sz w:val="18"/>
          <w:szCs w:val="18"/>
          <w:u w:val="single"/>
        </w:rPr>
        <w:t>j specjalności</w:t>
      </w:r>
      <w:r w:rsidRPr="00562E0B">
        <w:rPr>
          <w:color w:val="auto"/>
          <w:sz w:val="18"/>
          <w:szCs w:val="18"/>
        </w:rPr>
        <w:t xml:space="preserve">, ma na III roku studiów obowiązek zaliczyć jeden wykład monograficzny z językoznawstwa. Wykład nie jest przypisany do konkretnego semestru: student może go zaliczyć w V lub VI semestrze. </w:t>
      </w:r>
    </w:p>
  </w:footnote>
  <w:footnote w:id="6">
    <w:p w14:paraId="6AAC0E58" w14:textId="2460F118" w:rsidR="003A5623" w:rsidRPr="00562E0B" w:rsidRDefault="003A5623" w:rsidP="00F952E7">
      <w:pPr>
        <w:pStyle w:val="footnotedescription"/>
        <w:spacing w:after="3" w:line="259" w:lineRule="auto"/>
        <w:ind w:right="0"/>
        <w:jc w:val="both"/>
        <w:rPr>
          <w:color w:val="auto"/>
          <w:szCs w:val="18"/>
        </w:rPr>
      </w:pPr>
      <w:r w:rsidRPr="00562E0B">
        <w:rPr>
          <w:rStyle w:val="footnotemark"/>
          <w:rFonts w:ascii="Times New Roman" w:hAnsi="Times New Roman" w:cs="Times New Roman"/>
          <w:color w:val="auto"/>
          <w:szCs w:val="18"/>
        </w:rPr>
        <w:footnoteRef/>
      </w:r>
      <w:r w:rsidRPr="00562E0B">
        <w:rPr>
          <w:color w:val="auto"/>
          <w:szCs w:val="18"/>
        </w:rPr>
        <w:t xml:space="preserve"> </w:t>
      </w:r>
      <w:r w:rsidRPr="00562E0B">
        <w:rPr>
          <w:rFonts w:eastAsia="Calibri"/>
          <w:color w:val="auto"/>
          <w:szCs w:val="18"/>
        </w:rPr>
        <w:t xml:space="preserve"> Każdy student, </w:t>
      </w:r>
      <w:r w:rsidRPr="00562E0B">
        <w:rPr>
          <w:rFonts w:eastAsia="Calibri"/>
          <w:color w:val="auto"/>
          <w:szCs w:val="18"/>
          <w:u w:val="single"/>
        </w:rPr>
        <w:t>niezależnie od wybrane</w:t>
      </w:r>
      <w:r w:rsidR="00562E0B">
        <w:rPr>
          <w:rFonts w:eastAsia="Calibri"/>
          <w:color w:val="auto"/>
          <w:szCs w:val="18"/>
          <w:u w:val="single"/>
        </w:rPr>
        <w:t>j specjalności</w:t>
      </w:r>
      <w:r w:rsidRPr="00562E0B">
        <w:rPr>
          <w:rFonts w:eastAsia="Calibri"/>
          <w:color w:val="auto"/>
          <w:szCs w:val="18"/>
        </w:rPr>
        <w:t>, ma obowiązek zaliczyć na III roku studiów jedno proseminarium literaturoznawcze. Nie jest ono przypisane do konkretnego semestru, można je zatem zrealizować w semestrze V lub VI. </w:t>
      </w:r>
    </w:p>
  </w:footnote>
  <w:footnote w:id="7">
    <w:p w14:paraId="65AF26C6" w14:textId="206BEE50" w:rsidR="003A5623" w:rsidRPr="00562E0B" w:rsidRDefault="003A5623" w:rsidP="004F2C8E">
      <w:pPr>
        <w:pStyle w:val="footnotedescription"/>
        <w:spacing w:after="9"/>
        <w:ind w:right="237"/>
        <w:jc w:val="both"/>
        <w:rPr>
          <w:color w:val="auto"/>
          <w:szCs w:val="18"/>
        </w:rPr>
      </w:pPr>
      <w:r w:rsidRPr="00562E0B">
        <w:rPr>
          <w:rStyle w:val="footnotemark"/>
          <w:rFonts w:ascii="Times New Roman" w:hAnsi="Times New Roman" w:cs="Times New Roman"/>
          <w:color w:val="auto"/>
          <w:szCs w:val="18"/>
        </w:rPr>
        <w:footnoteRef/>
      </w:r>
      <w:r w:rsidRPr="00562E0B">
        <w:rPr>
          <w:color w:val="auto"/>
          <w:szCs w:val="18"/>
        </w:rPr>
        <w:t xml:space="preserve">  Każdy student, </w:t>
      </w:r>
      <w:r w:rsidRPr="00562E0B">
        <w:rPr>
          <w:color w:val="auto"/>
          <w:szCs w:val="18"/>
          <w:u w:val="single"/>
        </w:rPr>
        <w:t>niezależnie od wybran</w:t>
      </w:r>
      <w:r w:rsidR="00562E0B">
        <w:rPr>
          <w:color w:val="auto"/>
          <w:szCs w:val="18"/>
          <w:u w:val="single"/>
        </w:rPr>
        <w:t>ej specjalności</w:t>
      </w:r>
      <w:r w:rsidRPr="00562E0B">
        <w:rPr>
          <w:color w:val="auto"/>
          <w:szCs w:val="18"/>
        </w:rPr>
        <w:t xml:space="preserve">, ma na III roku studiów obowiązek zaliczyć jedno proseminarium z </w:t>
      </w:r>
      <w:r w:rsidR="00562E0B">
        <w:rPr>
          <w:color w:val="auto"/>
          <w:szCs w:val="18"/>
        </w:rPr>
        <w:t>k</w:t>
      </w:r>
      <w:r w:rsidRPr="00562E0B">
        <w:rPr>
          <w:color w:val="auto"/>
          <w:szCs w:val="18"/>
        </w:rPr>
        <w:t>ultury. Proseminarium z kultury nie jest przypisane do konkretnego semestru. Studenci III roku mogą je zatem zrealizować w semestrze V lub VI.</w:t>
      </w:r>
    </w:p>
  </w:footnote>
  <w:footnote w:id="8">
    <w:p w14:paraId="453C67D2" w14:textId="758D0FCF" w:rsidR="003A5623" w:rsidRPr="00F952E7" w:rsidRDefault="003A5623" w:rsidP="00F952E7">
      <w:pPr>
        <w:pStyle w:val="footnotedescription"/>
        <w:spacing w:line="281" w:lineRule="auto"/>
        <w:jc w:val="both"/>
        <w:rPr>
          <w:color w:val="auto"/>
        </w:rPr>
      </w:pPr>
      <w:r w:rsidRPr="00562E0B">
        <w:rPr>
          <w:rStyle w:val="Odwoanieprzypisudolnego"/>
          <w:color w:val="auto"/>
          <w:szCs w:val="18"/>
        </w:rPr>
        <w:footnoteRef/>
      </w:r>
      <w:r w:rsidRPr="00562E0B">
        <w:rPr>
          <w:color w:val="auto"/>
          <w:szCs w:val="18"/>
        </w:rPr>
        <w:t xml:space="preserve"> Każdy student, </w:t>
      </w:r>
      <w:r w:rsidRPr="00562E0B">
        <w:rPr>
          <w:color w:val="auto"/>
          <w:szCs w:val="18"/>
          <w:u w:val="single"/>
        </w:rPr>
        <w:t>niezależnie od wybrane</w:t>
      </w:r>
      <w:r w:rsidR="00562E0B">
        <w:rPr>
          <w:color w:val="auto"/>
          <w:szCs w:val="18"/>
          <w:u w:val="single"/>
        </w:rPr>
        <w:t>j specjalności</w:t>
      </w:r>
      <w:r w:rsidRPr="00562E0B">
        <w:rPr>
          <w:color w:val="auto"/>
          <w:szCs w:val="18"/>
        </w:rPr>
        <w:t>, ma na III roku studiów obowiązek zaliczyć jeden wykład monograficzny z literatury i kultury. Wykład nie jest przypisany do konkretnego semestru: student może go zaliczyć w V lub VI semestrze</w:t>
      </w:r>
      <w:r w:rsidRPr="00F952E7">
        <w:rPr>
          <w:color w:val="auto"/>
        </w:rPr>
        <w:t xml:space="preserve">. </w:t>
      </w:r>
    </w:p>
  </w:footnote>
  <w:footnote w:id="9">
    <w:p w14:paraId="32D1509C" w14:textId="69EF6969" w:rsidR="003A5623" w:rsidRPr="00F952E7" w:rsidRDefault="003A5623" w:rsidP="00F952E7">
      <w:pPr>
        <w:pStyle w:val="Tekstprzypisudolnego"/>
        <w:jc w:val="both"/>
        <w:rPr>
          <w:color w:val="auto"/>
        </w:rPr>
      </w:pPr>
      <w:r w:rsidRPr="00F952E7">
        <w:rPr>
          <w:rStyle w:val="Odwoanieprzypisudolnego"/>
          <w:color w:val="auto"/>
        </w:rPr>
        <w:footnoteRef/>
      </w:r>
      <w:r w:rsidRPr="00F952E7">
        <w:rPr>
          <w:color w:val="auto"/>
        </w:rPr>
        <w:t xml:space="preserve"> Każdy student, niezależnie od wybranego modułu, ma na III roku studiów obowiązek zaliczyć jedno p</w:t>
      </w:r>
      <w:r w:rsidRPr="00F952E7">
        <w:rPr>
          <w:color w:val="auto"/>
          <w:sz w:val="18"/>
          <w:szCs w:val="18"/>
        </w:rPr>
        <w:t xml:space="preserve">roseminarium językoznawcze. To proseminarium nie jest przypisane do konkretnego semestru; można je zatem zaliczyć w V lub VI semestrze.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4866"/>
    <w:multiLevelType w:val="hybridMultilevel"/>
    <w:tmpl w:val="8C623334"/>
    <w:lvl w:ilvl="0" w:tplc="DF0090FC">
      <w:start w:val="2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09E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4CC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14E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60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C59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3B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AB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48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A6"/>
    <w:rsid w:val="000021D9"/>
    <w:rsid w:val="00006FB1"/>
    <w:rsid w:val="000124BD"/>
    <w:rsid w:val="00067EC8"/>
    <w:rsid w:val="0007667C"/>
    <w:rsid w:val="000B1DA4"/>
    <w:rsid w:val="000C2F33"/>
    <w:rsid w:val="00105187"/>
    <w:rsid w:val="0011416B"/>
    <w:rsid w:val="00116040"/>
    <w:rsid w:val="0016270C"/>
    <w:rsid w:val="00191104"/>
    <w:rsid w:val="00196506"/>
    <w:rsid w:val="001B09EE"/>
    <w:rsid w:val="001B5EA7"/>
    <w:rsid w:val="001D0337"/>
    <w:rsid w:val="001F2857"/>
    <w:rsid w:val="0020608E"/>
    <w:rsid w:val="00214C90"/>
    <w:rsid w:val="0026426F"/>
    <w:rsid w:val="00281C19"/>
    <w:rsid w:val="002B10B0"/>
    <w:rsid w:val="002B6399"/>
    <w:rsid w:val="002B7A82"/>
    <w:rsid w:val="002D1A94"/>
    <w:rsid w:val="002F001A"/>
    <w:rsid w:val="002F242C"/>
    <w:rsid w:val="00311D19"/>
    <w:rsid w:val="00361AD4"/>
    <w:rsid w:val="0036220B"/>
    <w:rsid w:val="003674AB"/>
    <w:rsid w:val="003A5259"/>
    <w:rsid w:val="003A5623"/>
    <w:rsid w:val="003A6689"/>
    <w:rsid w:val="003B3141"/>
    <w:rsid w:val="003B783B"/>
    <w:rsid w:val="003E4D0D"/>
    <w:rsid w:val="004001BC"/>
    <w:rsid w:val="004325C1"/>
    <w:rsid w:val="00450769"/>
    <w:rsid w:val="004768F0"/>
    <w:rsid w:val="004971FD"/>
    <w:rsid w:val="00497E6D"/>
    <w:rsid w:val="004A4A53"/>
    <w:rsid w:val="004A5CF3"/>
    <w:rsid w:val="004B334C"/>
    <w:rsid w:val="004B664F"/>
    <w:rsid w:val="004C3DFF"/>
    <w:rsid w:val="004F2C8E"/>
    <w:rsid w:val="004F3931"/>
    <w:rsid w:val="00500B5A"/>
    <w:rsid w:val="00502F06"/>
    <w:rsid w:val="00515DBD"/>
    <w:rsid w:val="005177AF"/>
    <w:rsid w:val="00557497"/>
    <w:rsid w:val="00562E0B"/>
    <w:rsid w:val="00573B73"/>
    <w:rsid w:val="00592D1C"/>
    <w:rsid w:val="005C5F65"/>
    <w:rsid w:val="005D0717"/>
    <w:rsid w:val="005E23D0"/>
    <w:rsid w:val="005E5EA1"/>
    <w:rsid w:val="00632E79"/>
    <w:rsid w:val="0064169A"/>
    <w:rsid w:val="006459E4"/>
    <w:rsid w:val="006507D6"/>
    <w:rsid w:val="00653B9E"/>
    <w:rsid w:val="00657E26"/>
    <w:rsid w:val="006654C4"/>
    <w:rsid w:val="00690FB0"/>
    <w:rsid w:val="006B6D64"/>
    <w:rsid w:val="006C706A"/>
    <w:rsid w:val="006D4ED2"/>
    <w:rsid w:val="00720903"/>
    <w:rsid w:val="00721C10"/>
    <w:rsid w:val="00730073"/>
    <w:rsid w:val="00730727"/>
    <w:rsid w:val="007310E5"/>
    <w:rsid w:val="007328C6"/>
    <w:rsid w:val="0073515D"/>
    <w:rsid w:val="00750D83"/>
    <w:rsid w:val="007515E9"/>
    <w:rsid w:val="00771F11"/>
    <w:rsid w:val="007D0EE5"/>
    <w:rsid w:val="007D6682"/>
    <w:rsid w:val="007E5291"/>
    <w:rsid w:val="008058CE"/>
    <w:rsid w:val="00890C4D"/>
    <w:rsid w:val="008A3F68"/>
    <w:rsid w:val="008D1AA6"/>
    <w:rsid w:val="008E5BAC"/>
    <w:rsid w:val="008F7368"/>
    <w:rsid w:val="009451E9"/>
    <w:rsid w:val="00983254"/>
    <w:rsid w:val="009923B1"/>
    <w:rsid w:val="009A49C7"/>
    <w:rsid w:val="009C659F"/>
    <w:rsid w:val="009F2E80"/>
    <w:rsid w:val="00A10E33"/>
    <w:rsid w:val="00A2474B"/>
    <w:rsid w:val="00A81AF0"/>
    <w:rsid w:val="00A90997"/>
    <w:rsid w:val="00AA2443"/>
    <w:rsid w:val="00AA7F74"/>
    <w:rsid w:val="00AC2532"/>
    <w:rsid w:val="00AC72CC"/>
    <w:rsid w:val="00B3793D"/>
    <w:rsid w:val="00B878D0"/>
    <w:rsid w:val="00B962BD"/>
    <w:rsid w:val="00BC0DF8"/>
    <w:rsid w:val="00C34F74"/>
    <w:rsid w:val="00C639AE"/>
    <w:rsid w:val="00C92B58"/>
    <w:rsid w:val="00CA67A4"/>
    <w:rsid w:val="00CB47F5"/>
    <w:rsid w:val="00CE0A86"/>
    <w:rsid w:val="00D17654"/>
    <w:rsid w:val="00D456E9"/>
    <w:rsid w:val="00D52257"/>
    <w:rsid w:val="00D564F4"/>
    <w:rsid w:val="00DA13CA"/>
    <w:rsid w:val="00DA6198"/>
    <w:rsid w:val="00DC697D"/>
    <w:rsid w:val="00DE6AE0"/>
    <w:rsid w:val="00DF2AED"/>
    <w:rsid w:val="00E33CEE"/>
    <w:rsid w:val="00E6567E"/>
    <w:rsid w:val="00F046B8"/>
    <w:rsid w:val="00F113B0"/>
    <w:rsid w:val="00F24BC9"/>
    <w:rsid w:val="00F952E7"/>
    <w:rsid w:val="00FA23A0"/>
    <w:rsid w:val="00FB3198"/>
    <w:rsid w:val="00FB4166"/>
    <w:rsid w:val="00FE2A12"/>
    <w:rsid w:val="00FE3470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7DE5"/>
  <w15:docId w15:val="{F7ABE08C-9496-439B-8CB3-161B0C7E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63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3" w:lineRule="auto"/>
      <w:ind w:right="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7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76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76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B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B5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B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71FD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A10E33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6A13-DB22-43D9-9F62-FC1CFFC0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Magdalena Kaczorowska (miriam)</cp:lastModifiedBy>
  <cp:revision>2</cp:revision>
  <dcterms:created xsi:type="dcterms:W3CDTF">2024-08-22T07:29:00Z</dcterms:created>
  <dcterms:modified xsi:type="dcterms:W3CDTF">2024-08-22T07:29:00Z</dcterms:modified>
</cp:coreProperties>
</file>